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2C6" w:rsidRPr="00816053" w:rsidRDefault="00AE72C6" w:rsidP="00311FCE">
      <w:pPr>
        <w:ind w:left="5760" w:firstLine="720"/>
        <w:jc w:val="both"/>
      </w:pPr>
      <w:r w:rsidRPr="00816053">
        <w:rPr>
          <w:bCs/>
          <w:noProof/>
          <w:color w:val="000000"/>
          <w:sz w:val="28"/>
          <w:szCs w:val="28"/>
        </w:rPr>
        <w:t>PATVIRTINTA</w:t>
      </w:r>
    </w:p>
    <w:p w:rsidR="00AE72C6" w:rsidRPr="00816053" w:rsidRDefault="00AE72C6" w:rsidP="00311FCE">
      <w:pPr>
        <w:jc w:val="both"/>
      </w:pPr>
      <w:r w:rsidRPr="00816053">
        <w:tab/>
      </w:r>
      <w:r w:rsidRPr="00816053">
        <w:tab/>
      </w:r>
      <w:r w:rsidRPr="00816053">
        <w:tab/>
      </w:r>
      <w:r w:rsidRPr="00816053">
        <w:tab/>
      </w:r>
      <w:r w:rsidRPr="00816053">
        <w:tab/>
        <w:t xml:space="preserve">                                                 Vilniaus ,,Atžalyno“</w:t>
      </w:r>
    </w:p>
    <w:p w:rsidR="00AE72C6" w:rsidRPr="00816053" w:rsidRDefault="00AE72C6" w:rsidP="00311FCE">
      <w:pPr>
        <w:ind w:left="5760" w:firstLine="720"/>
        <w:jc w:val="both"/>
      </w:pPr>
      <w:r w:rsidRPr="00816053">
        <w:t xml:space="preserve"> mokyklos-darželio</w:t>
      </w:r>
    </w:p>
    <w:p w:rsidR="00AE72C6" w:rsidRPr="00816053" w:rsidRDefault="00AE72C6" w:rsidP="00311FCE">
      <w:pPr>
        <w:ind w:left="5760" w:firstLine="720"/>
        <w:jc w:val="both"/>
      </w:pPr>
      <w:r w:rsidRPr="00816053">
        <w:t>direktoriaus</w:t>
      </w:r>
    </w:p>
    <w:p w:rsidR="00AE72C6" w:rsidRPr="00816053" w:rsidRDefault="00AE72C6" w:rsidP="00311FCE">
      <w:pPr>
        <w:jc w:val="both"/>
      </w:pPr>
      <w:r w:rsidRPr="00816053">
        <w:tab/>
      </w:r>
      <w:r w:rsidRPr="00816053">
        <w:tab/>
      </w:r>
      <w:r w:rsidRPr="00816053">
        <w:tab/>
      </w:r>
      <w:r w:rsidRPr="00816053">
        <w:tab/>
      </w:r>
      <w:r w:rsidRPr="00816053">
        <w:tab/>
        <w:t xml:space="preserve">                                                 2014 m. spalio mėn. 02 d.</w:t>
      </w:r>
    </w:p>
    <w:p w:rsidR="00AE72C6" w:rsidRPr="00816053" w:rsidRDefault="00AE72C6" w:rsidP="00311FCE">
      <w:pPr>
        <w:jc w:val="both"/>
      </w:pPr>
      <w:r w:rsidRPr="00816053">
        <w:tab/>
      </w:r>
      <w:r w:rsidRPr="00816053">
        <w:tab/>
      </w:r>
      <w:r w:rsidRPr="00816053">
        <w:tab/>
      </w:r>
      <w:r w:rsidRPr="00816053">
        <w:tab/>
      </w:r>
      <w:r w:rsidRPr="00816053">
        <w:tab/>
        <w:t xml:space="preserve">                                                 įsakymu Nr.  V-138A</w:t>
      </w:r>
    </w:p>
    <w:p w:rsidR="00AE72C6" w:rsidRPr="00816053" w:rsidRDefault="00AE72C6" w:rsidP="00311FCE">
      <w:pPr>
        <w:pStyle w:val="Heading1"/>
        <w:jc w:val="center"/>
        <w:rPr>
          <w:rStyle w:val="scayt-misspell"/>
          <w:rFonts w:ascii="Times New Roman" w:hAnsi="Times New Roman"/>
          <w:sz w:val="24"/>
          <w:szCs w:val="24"/>
        </w:rPr>
      </w:pPr>
    </w:p>
    <w:p w:rsidR="00AE72C6" w:rsidRPr="00816053" w:rsidRDefault="00AE72C6" w:rsidP="00311FCE">
      <w:pPr>
        <w:pStyle w:val="Heading1"/>
        <w:jc w:val="center"/>
      </w:pPr>
      <w:r w:rsidRPr="00816053">
        <w:rPr>
          <w:rStyle w:val="scayt-misspell"/>
          <w:rFonts w:ascii="Times New Roman" w:hAnsi="Times New Roman"/>
          <w:sz w:val="24"/>
          <w:szCs w:val="24"/>
        </w:rPr>
        <w:t>VILNIAUS</w:t>
      </w:r>
      <w:r w:rsidRPr="00816053">
        <w:rPr>
          <w:rFonts w:ascii="Times New Roman" w:hAnsi="Times New Roman" w:cs="Times New Roman"/>
          <w:sz w:val="24"/>
          <w:szCs w:val="24"/>
        </w:rPr>
        <w:t xml:space="preserve"> ,,</w:t>
      </w:r>
      <w:r w:rsidRPr="00816053">
        <w:rPr>
          <w:rStyle w:val="scayt-misspell"/>
          <w:rFonts w:ascii="Times New Roman" w:hAnsi="Times New Roman"/>
          <w:sz w:val="24"/>
          <w:szCs w:val="24"/>
        </w:rPr>
        <w:t>ATŽALYNO“</w:t>
      </w:r>
      <w:r w:rsidRPr="00816053">
        <w:rPr>
          <w:rFonts w:ascii="Times New Roman" w:hAnsi="Times New Roman" w:cs="Times New Roman"/>
          <w:sz w:val="24"/>
          <w:szCs w:val="24"/>
        </w:rPr>
        <w:t xml:space="preserve">  </w:t>
      </w:r>
      <w:r w:rsidRPr="00816053">
        <w:rPr>
          <w:rStyle w:val="scayt-misspell"/>
          <w:rFonts w:ascii="Times New Roman" w:hAnsi="Times New Roman"/>
          <w:sz w:val="24"/>
          <w:szCs w:val="24"/>
        </w:rPr>
        <w:t>MOKYKLOS-DARŽELIO</w:t>
      </w:r>
    </w:p>
    <w:p w:rsidR="00AE72C6" w:rsidRPr="00816053" w:rsidRDefault="00AE72C6" w:rsidP="00311FCE">
      <w:pPr>
        <w:pStyle w:val="Heading1"/>
        <w:jc w:val="center"/>
        <w:rPr>
          <w:rFonts w:ascii="Times New Roman" w:hAnsi="Times New Roman" w:cs="Times New Roman"/>
          <w:sz w:val="24"/>
          <w:szCs w:val="24"/>
        </w:rPr>
      </w:pPr>
      <w:r w:rsidRPr="00816053">
        <w:rPr>
          <w:rStyle w:val="scayt-misspell"/>
          <w:rFonts w:ascii="Times New Roman" w:hAnsi="Times New Roman"/>
          <w:sz w:val="24"/>
          <w:szCs w:val="24"/>
        </w:rPr>
        <w:t>MOKINIŲ</w:t>
      </w:r>
      <w:r w:rsidRPr="00816053">
        <w:rPr>
          <w:rFonts w:ascii="Times New Roman" w:hAnsi="Times New Roman" w:cs="Times New Roman"/>
          <w:sz w:val="24"/>
          <w:szCs w:val="24"/>
        </w:rPr>
        <w:t xml:space="preserve"> </w:t>
      </w:r>
      <w:r w:rsidRPr="00816053">
        <w:rPr>
          <w:rStyle w:val="scayt-misspell"/>
          <w:rFonts w:ascii="Times New Roman" w:hAnsi="Times New Roman"/>
          <w:sz w:val="24"/>
          <w:szCs w:val="24"/>
        </w:rPr>
        <w:t>PAŽANGOS</w:t>
      </w:r>
      <w:r w:rsidRPr="00816053">
        <w:rPr>
          <w:rFonts w:ascii="Times New Roman" w:hAnsi="Times New Roman" w:cs="Times New Roman"/>
          <w:sz w:val="24"/>
          <w:szCs w:val="24"/>
        </w:rPr>
        <w:t xml:space="preserve"> </w:t>
      </w:r>
      <w:r w:rsidRPr="00816053">
        <w:rPr>
          <w:rStyle w:val="scayt-misspell"/>
          <w:rFonts w:ascii="Times New Roman" w:hAnsi="Times New Roman"/>
          <w:sz w:val="24"/>
          <w:szCs w:val="24"/>
        </w:rPr>
        <w:t>IR</w:t>
      </w:r>
      <w:r w:rsidRPr="00816053">
        <w:rPr>
          <w:rFonts w:ascii="Times New Roman" w:hAnsi="Times New Roman" w:cs="Times New Roman"/>
          <w:sz w:val="24"/>
          <w:szCs w:val="24"/>
        </w:rPr>
        <w:t xml:space="preserve"> </w:t>
      </w:r>
      <w:r w:rsidRPr="00816053">
        <w:rPr>
          <w:rStyle w:val="scayt-misspell"/>
          <w:rFonts w:ascii="Times New Roman" w:hAnsi="Times New Roman"/>
          <w:sz w:val="24"/>
          <w:szCs w:val="24"/>
        </w:rPr>
        <w:t>PASIEKIMŲ</w:t>
      </w:r>
      <w:r w:rsidRPr="00816053">
        <w:rPr>
          <w:rFonts w:ascii="Times New Roman" w:hAnsi="Times New Roman" w:cs="Times New Roman"/>
          <w:sz w:val="24"/>
          <w:szCs w:val="24"/>
        </w:rPr>
        <w:t xml:space="preserve"> </w:t>
      </w:r>
      <w:r w:rsidRPr="00816053">
        <w:rPr>
          <w:rStyle w:val="scayt-misspell"/>
          <w:rFonts w:ascii="Times New Roman" w:hAnsi="Times New Roman"/>
          <w:sz w:val="24"/>
          <w:szCs w:val="24"/>
        </w:rPr>
        <w:t>VERTINIMO</w:t>
      </w:r>
      <w:r w:rsidRPr="00816053">
        <w:rPr>
          <w:rFonts w:ascii="Times New Roman" w:hAnsi="Times New Roman" w:cs="Times New Roman"/>
          <w:sz w:val="24"/>
          <w:szCs w:val="24"/>
        </w:rPr>
        <w:t xml:space="preserve"> </w:t>
      </w:r>
      <w:r w:rsidRPr="00816053">
        <w:rPr>
          <w:rStyle w:val="scayt-misspell"/>
          <w:rFonts w:ascii="Times New Roman" w:hAnsi="Times New Roman"/>
          <w:sz w:val="24"/>
          <w:szCs w:val="24"/>
        </w:rPr>
        <w:t>TVARKOS</w:t>
      </w:r>
      <w:r w:rsidRPr="00816053">
        <w:rPr>
          <w:rFonts w:ascii="Times New Roman" w:hAnsi="Times New Roman" w:cs="Times New Roman"/>
          <w:sz w:val="24"/>
          <w:szCs w:val="24"/>
        </w:rPr>
        <w:t xml:space="preserve"> </w:t>
      </w:r>
      <w:r w:rsidRPr="00816053">
        <w:rPr>
          <w:rStyle w:val="scayt-misspell"/>
          <w:rFonts w:ascii="Times New Roman" w:hAnsi="Times New Roman"/>
          <w:sz w:val="24"/>
          <w:szCs w:val="24"/>
        </w:rPr>
        <w:t>APRAŠAS</w:t>
      </w:r>
    </w:p>
    <w:p w:rsidR="00AE72C6" w:rsidRPr="00816053" w:rsidRDefault="00AE72C6" w:rsidP="00311FCE">
      <w:pPr>
        <w:pStyle w:val="Heading1"/>
        <w:jc w:val="center"/>
        <w:rPr>
          <w:rFonts w:ascii="Times New Roman" w:hAnsi="Times New Roman" w:cs="Times New Roman"/>
          <w:sz w:val="24"/>
          <w:szCs w:val="24"/>
        </w:rPr>
      </w:pPr>
      <w:r w:rsidRPr="00816053">
        <w:rPr>
          <w:rStyle w:val="scayt-misspell"/>
          <w:rFonts w:ascii="Times New Roman" w:hAnsi="Times New Roman"/>
          <w:sz w:val="24"/>
          <w:szCs w:val="24"/>
        </w:rPr>
        <w:t>BENDROSIOS</w:t>
      </w:r>
      <w:r w:rsidRPr="00816053">
        <w:rPr>
          <w:rFonts w:ascii="Times New Roman" w:hAnsi="Times New Roman" w:cs="Times New Roman"/>
          <w:sz w:val="24"/>
          <w:szCs w:val="24"/>
        </w:rPr>
        <w:t xml:space="preserve"> </w:t>
      </w:r>
      <w:r w:rsidRPr="00816053">
        <w:rPr>
          <w:rStyle w:val="scayt-misspell"/>
          <w:rFonts w:ascii="Times New Roman" w:hAnsi="Times New Roman"/>
          <w:sz w:val="24"/>
          <w:szCs w:val="24"/>
        </w:rPr>
        <w:t>NUOSTATOS</w:t>
      </w:r>
    </w:p>
    <w:p w:rsidR="00AE72C6" w:rsidRPr="00816053" w:rsidRDefault="00AE72C6" w:rsidP="007208F4">
      <w:pPr>
        <w:pStyle w:val="Heading1"/>
        <w:jc w:val="both"/>
        <w:rPr>
          <w:rFonts w:ascii="Times New Roman" w:hAnsi="Times New Roman" w:cs="Times New Roman"/>
          <w:b w:val="0"/>
          <w:sz w:val="24"/>
          <w:szCs w:val="24"/>
        </w:rPr>
      </w:pPr>
      <w:r w:rsidRPr="00816053">
        <w:rPr>
          <w:rFonts w:ascii="Times New Roman" w:hAnsi="Times New Roman" w:cs="Times New Roman"/>
          <w:b w:val="0"/>
          <w:sz w:val="24"/>
          <w:szCs w:val="24"/>
        </w:rPr>
        <w:t>1. Vilniaus ,,</w:t>
      </w:r>
      <w:r w:rsidRPr="00816053">
        <w:rPr>
          <w:rStyle w:val="scayt-misspell"/>
          <w:rFonts w:ascii="Times New Roman" w:hAnsi="Times New Roman"/>
          <w:b w:val="0"/>
          <w:sz w:val="24"/>
          <w:szCs w:val="24"/>
        </w:rPr>
        <w:t>Atžalyno“</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mokyklos-darželio</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„Mokinių</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pažangos</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ir</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pasiekimų</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vertinimo</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aprašas“</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skiriamas</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apibrėžti</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pažangos</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ir</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pasiekimų</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vertinimo</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principus</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nuostatas</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tikslą</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bei</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uždavinius</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vertinimą</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ugdymo</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procese</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ir</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baigus</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programą</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vertinimo</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dalyvių</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vaidmenį</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šeimų</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informavimo</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tvarką</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įgyvendinant</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pradinio</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ugdymo</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programos</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tikslus</w:t>
      </w:r>
      <w:r w:rsidRPr="00816053">
        <w:rPr>
          <w:rFonts w:ascii="Times New Roman" w:hAnsi="Times New Roman" w:cs="Times New Roman"/>
          <w:b w:val="0"/>
          <w:sz w:val="24"/>
          <w:szCs w:val="24"/>
        </w:rPr>
        <w:t>.</w:t>
      </w:r>
    </w:p>
    <w:p w:rsidR="00AE72C6" w:rsidRPr="00816053" w:rsidRDefault="00AE72C6" w:rsidP="007208F4">
      <w:pPr>
        <w:pStyle w:val="Heading1"/>
        <w:jc w:val="both"/>
        <w:rPr>
          <w:rFonts w:ascii="Times New Roman" w:hAnsi="Times New Roman" w:cs="Times New Roman"/>
          <w:b w:val="0"/>
          <w:sz w:val="24"/>
          <w:szCs w:val="24"/>
        </w:rPr>
      </w:pPr>
      <w:r w:rsidRPr="00816053">
        <w:rPr>
          <w:rFonts w:ascii="Times New Roman" w:hAnsi="Times New Roman" w:cs="Times New Roman"/>
          <w:b w:val="0"/>
          <w:sz w:val="24"/>
          <w:szCs w:val="24"/>
        </w:rPr>
        <w:t xml:space="preserve">2. Mokinių </w:t>
      </w:r>
      <w:r w:rsidRPr="00816053">
        <w:rPr>
          <w:rStyle w:val="scayt-misspell"/>
          <w:rFonts w:ascii="Times New Roman" w:hAnsi="Times New Roman"/>
          <w:b w:val="0"/>
          <w:sz w:val="24"/>
          <w:szCs w:val="24"/>
        </w:rPr>
        <w:t>pasiekimai</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ir</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pažanga</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vertinami</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vadovaujantis</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švietimo</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ir</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mokslo</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ministro</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patvirtinta</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Bendrojo</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ugdymo</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programose</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dalyvaujančių</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mokinių</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mokymosi</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pasiekimų</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vertinimo</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ir</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vertinimo</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rezultatų</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panaudojimo</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tvarka</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ir</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Bendrąja</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programa</w:t>
      </w:r>
      <w:r w:rsidRPr="00816053">
        <w:rPr>
          <w:rFonts w:ascii="Times New Roman" w:hAnsi="Times New Roman" w:cs="Times New Roman"/>
          <w:b w:val="0"/>
          <w:sz w:val="24"/>
          <w:szCs w:val="24"/>
        </w:rPr>
        <w:t>.</w:t>
      </w:r>
    </w:p>
    <w:p w:rsidR="00AE72C6" w:rsidRPr="00816053" w:rsidRDefault="00AE72C6" w:rsidP="007208F4">
      <w:pPr>
        <w:pStyle w:val="Heading1"/>
        <w:jc w:val="both"/>
        <w:rPr>
          <w:rFonts w:ascii="Times New Roman" w:hAnsi="Times New Roman" w:cs="Times New Roman"/>
          <w:b w:val="0"/>
          <w:sz w:val="24"/>
          <w:szCs w:val="24"/>
        </w:rPr>
      </w:pPr>
      <w:r w:rsidRPr="00816053">
        <w:rPr>
          <w:rFonts w:ascii="Times New Roman" w:hAnsi="Times New Roman" w:cs="Times New Roman"/>
          <w:b w:val="0"/>
          <w:sz w:val="24"/>
          <w:szCs w:val="24"/>
        </w:rPr>
        <w:t xml:space="preserve">3.Vertinimo </w:t>
      </w:r>
      <w:r w:rsidRPr="00816053">
        <w:rPr>
          <w:rStyle w:val="scayt-misspell"/>
          <w:rFonts w:ascii="Times New Roman" w:hAnsi="Times New Roman"/>
          <w:b w:val="0"/>
          <w:sz w:val="24"/>
          <w:szCs w:val="24"/>
        </w:rPr>
        <w:t>sistemoje</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vartojamos</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šios</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sąvokos</w:t>
      </w:r>
      <w:r w:rsidRPr="00816053">
        <w:rPr>
          <w:rFonts w:ascii="Times New Roman" w:hAnsi="Times New Roman" w:cs="Times New Roman"/>
          <w:b w:val="0"/>
          <w:sz w:val="24"/>
          <w:szCs w:val="24"/>
        </w:rPr>
        <w:t>:</w:t>
      </w:r>
    </w:p>
    <w:p w:rsidR="00AE72C6" w:rsidRPr="00816053" w:rsidRDefault="00AE72C6" w:rsidP="007208F4">
      <w:pPr>
        <w:pStyle w:val="Heading1"/>
        <w:jc w:val="both"/>
        <w:rPr>
          <w:rFonts w:ascii="Times New Roman" w:hAnsi="Times New Roman" w:cs="Times New Roman"/>
          <w:b w:val="0"/>
          <w:sz w:val="24"/>
          <w:szCs w:val="24"/>
        </w:rPr>
      </w:pPr>
      <w:r w:rsidRPr="00816053">
        <w:rPr>
          <w:rStyle w:val="scayt-misspell"/>
          <w:rFonts w:ascii="Times New Roman" w:hAnsi="Times New Roman"/>
          <w:sz w:val="24"/>
          <w:szCs w:val="24"/>
        </w:rPr>
        <w:t>Vertinimas</w:t>
      </w:r>
      <w:r w:rsidRPr="00816053">
        <w:rPr>
          <w:rStyle w:val="scayt-misspell"/>
          <w:rFonts w:ascii="Times New Roman" w:hAnsi="Times New Roman"/>
          <w:b w:val="0"/>
          <w:sz w:val="24"/>
          <w:szCs w:val="24"/>
        </w:rPr>
        <w:t xml:space="preserve"> –</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nuolatinis</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informacijos</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apie</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mokinio</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mokymosi</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pažangą</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ir</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pasiekimus</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kaupimo</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interpretavimo</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ir</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apibendrinimo</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procesas</w:t>
      </w:r>
      <w:r w:rsidRPr="00816053">
        <w:rPr>
          <w:rFonts w:ascii="Times New Roman" w:hAnsi="Times New Roman" w:cs="Times New Roman"/>
          <w:b w:val="0"/>
          <w:sz w:val="24"/>
          <w:szCs w:val="24"/>
        </w:rPr>
        <w:t>;</w:t>
      </w:r>
    </w:p>
    <w:p w:rsidR="00AE72C6" w:rsidRPr="00816053" w:rsidRDefault="00AE72C6" w:rsidP="007208F4">
      <w:pPr>
        <w:pStyle w:val="Heading1"/>
        <w:jc w:val="both"/>
        <w:rPr>
          <w:rFonts w:ascii="Times New Roman" w:hAnsi="Times New Roman" w:cs="Times New Roman"/>
          <w:b w:val="0"/>
          <w:sz w:val="24"/>
          <w:szCs w:val="24"/>
        </w:rPr>
      </w:pPr>
      <w:r w:rsidRPr="00816053">
        <w:rPr>
          <w:rStyle w:val="scayt-misspell"/>
          <w:rFonts w:ascii="Times New Roman" w:hAnsi="Times New Roman"/>
          <w:sz w:val="24"/>
          <w:szCs w:val="24"/>
        </w:rPr>
        <w:t>Įvertinimas</w:t>
      </w:r>
      <w:r w:rsidRPr="00816053">
        <w:rPr>
          <w:rStyle w:val="scayt-misspell"/>
          <w:rFonts w:ascii="Times New Roman" w:hAnsi="Times New Roman"/>
          <w:b w:val="0"/>
          <w:sz w:val="24"/>
          <w:szCs w:val="24"/>
        </w:rPr>
        <w:t xml:space="preserve"> –</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vertinimo</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proceso</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rezultatas</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konkretus</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sprendimas</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apie</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mokinio</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pasiekimus</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ir</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padarytą</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pažangą</w:t>
      </w:r>
      <w:r w:rsidRPr="00816053">
        <w:rPr>
          <w:rFonts w:ascii="Times New Roman" w:hAnsi="Times New Roman" w:cs="Times New Roman"/>
          <w:b w:val="0"/>
          <w:sz w:val="24"/>
          <w:szCs w:val="24"/>
        </w:rPr>
        <w:t>;</w:t>
      </w:r>
    </w:p>
    <w:p w:rsidR="00AE72C6" w:rsidRPr="00816053" w:rsidRDefault="00AE72C6" w:rsidP="007208F4">
      <w:pPr>
        <w:pStyle w:val="Heading1"/>
        <w:jc w:val="both"/>
        <w:rPr>
          <w:rFonts w:ascii="Times New Roman" w:hAnsi="Times New Roman" w:cs="Times New Roman"/>
          <w:b w:val="0"/>
          <w:sz w:val="24"/>
          <w:szCs w:val="24"/>
        </w:rPr>
      </w:pPr>
      <w:r w:rsidRPr="00816053">
        <w:rPr>
          <w:rStyle w:val="scayt-misspell"/>
          <w:rFonts w:ascii="Times New Roman" w:hAnsi="Times New Roman"/>
          <w:sz w:val="24"/>
          <w:szCs w:val="24"/>
        </w:rPr>
        <w:t>Įsivertinimas</w:t>
      </w:r>
      <w:r w:rsidRPr="00816053">
        <w:rPr>
          <w:rStyle w:val="scayt-misspell"/>
          <w:rFonts w:ascii="Times New Roman" w:hAnsi="Times New Roman"/>
          <w:b w:val="0"/>
          <w:sz w:val="24"/>
          <w:szCs w:val="24"/>
        </w:rPr>
        <w:t xml:space="preserve"> –</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paties</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mokinio</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daromi</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sprendimai</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apie</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daromą</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pažangą</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bei</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pasiekimus</w:t>
      </w:r>
      <w:r w:rsidRPr="00816053">
        <w:rPr>
          <w:rFonts w:ascii="Times New Roman" w:hAnsi="Times New Roman" w:cs="Times New Roman"/>
          <w:b w:val="0"/>
          <w:sz w:val="24"/>
          <w:szCs w:val="24"/>
        </w:rPr>
        <w:t>;</w:t>
      </w:r>
    </w:p>
    <w:p w:rsidR="00AE72C6" w:rsidRPr="00816053" w:rsidRDefault="00AE72C6" w:rsidP="007208F4">
      <w:pPr>
        <w:pStyle w:val="Heading1"/>
        <w:jc w:val="both"/>
        <w:rPr>
          <w:rFonts w:ascii="Times New Roman" w:hAnsi="Times New Roman" w:cs="Times New Roman"/>
          <w:b w:val="0"/>
          <w:sz w:val="24"/>
          <w:szCs w:val="24"/>
        </w:rPr>
      </w:pPr>
      <w:r w:rsidRPr="00816053">
        <w:rPr>
          <w:rStyle w:val="scayt-misspell"/>
          <w:rFonts w:ascii="Times New Roman" w:hAnsi="Times New Roman"/>
          <w:sz w:val="24"/>
          <w:szCs w:val="24"/>
        </w:rPr>
        <w:t>Vertinimo</w:t>
      </w:r>
      <w:r w:rsidRPr="00816053">
        <w:rPr>
          <w:rFonts w:ascii="Times New Roman" w:hAnsi="Times New Roman" w:cs="Times New Roman"/>
          <w:sz w:val="24"/>
          <w:szCs w:val="24"/>
        </w:rPr>
        <w:t xml:space="preserve"> </w:t>
      </w:r>
      <w:r w:rsidRPr="00816053">
        <w:rPr>
          <w:rStyle w:val="scayt-misspell"/>
          <w:rFonts w:ascii="Times New Roman" w:hAnsi="Times New Roman"/>
          <w:sz w:val="24"/>
          <w:szCs w:val="24"/>
        </w:rPr>
        <w:t>informacija</w:t>
      </w:r>
      <w:r w:rsidRPr="00816053">
        <w:rPr>
          <w:rStyle w:val="scayt-misspell"/>
          <w:rFonts w:ascii="Times New Roman" w:hAnsi="Times New Roman"/>
          <w:b w:val="0"/>
          <w:sz w:val="24"/>
          <w:szCs w:val="24"/>
        </w:rPr>
        <w:t xml:space="preserve"> –</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įvairiais</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būdais</w:t>
      </w:r>
      <w:r w:rsidRPr="00816053">
        <w:rPr>
          <w:rFonts w:ascii="Times New Roman" w:hAnsi="Times New Roman" w:cs="Times New Roman"/>
          <w:b w:val="0"/>
          <w:sz w:val="24"/>
          <w:szCs w:val="24"/>
        </w:rPr>
        <w:t xml:space="preserve"> iš </w:t>
      </w:r>
      <w:r w:rsidRPr="00816053">
        <w:rPr>
          <w:rStyle w:val="scayt-misspell"/>
          <w:rFonts w:ascii="Times New Roman" w:hAnsi="Times New Roman"/>
          <w:b w:val="0"/>
          <w:sz w:val="24"/>
          <w:szCs w:val="24"/>
        </w:rPr>
        <w:t>įvairių</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šaltinių</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surinkta</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informacija</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apie</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mokinio</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mokymosi</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patirtį</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jo</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pasiekimus</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ir</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daromą</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pažangą</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žinias</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supratimą</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gebėjimus</w:t>
      </w:r>
      <w:r w:rsidRPr="00816053">
        <w:rPr>
          <w:rFonts w:ascii="Times New Roman" w:hAnsi="Times New Roman" w:cs="Times New Roman"/>
          <w:b w:val="0"/>
          <w:sz w:val="24"/>
          <w:szCs w:val="24"/>
        </w:rPr>
        <w:t xml:space="preserve">, </w:t>
      </w:r>
      <w:r w:rsidRPr="00816053">
        <w:rPr>
          <w:rStyle w:val="scayt-misspell"/>
          <w:rFonts w:ascii="Times New Roman" w:hAnsi="Times New Roman"/>
          <w:b w:val="0"/>
          <w:sz w:val="24"/>
          <w:szCs w:val="24"/>
        </w:rPr>
        <w:t>nuostatas</w:t>
      </w:r>
      <w:r w:rsidRPr="00816053">
        <w:rPr>
          <w:rFonts w:ascii="Times New Roman" w:hAnsi="Times New Roman" w:cs="Times New Roman"/>
          <w:b w:val="0"/>
          <w:sz w:val="24"/>
          <w:szCs w:val="24"/>
        </w:rPr>
        <w:t>);</w:t>
      </w:r>
    </w:p>
    <w:p w:rsidR="00AE72C6" w:rsidRPr="00816053" w:rsidRDefault="00AE72C6" w:rsidP="007208F4">
      <w:pPr>
        <w:jc w:val="both"/>
      </w:pPr>
      <w:r w:rsidRPr="00816053">
        <w:rPr>
          <w:rStyle w:val="scayt-misspell"/>
          <w:b/>
        </w:rPr>
        <w:t>Individualios</w:t>
      </w:r>
      <w:r w:rsidRPr="00816053">
        <w:rPr>
          <w:b/>
        </w:rPr>
        <w:t xml:space="preserve"> </w:t>
      </w:r>
      <w:r w:rsidRPr="00816053">
        <w:rPr>
          <w:rStyle w:val="scayt-misspell"/>
          <w:b/>
        </w:rPr>
        <w:t>pažangos</w:t>
      </w:r>
      <w:r w:rsidRPr="00816053">
        <w:rPr>
          <w:b/>
        </w:rPr>
        <w:t xml:space="preserve"> (</w:t>
      </w:r>
      <w:r w:rsidRPr="00816053">
        <w:rPr>
          <w:rStyle w:val="scayt-misspell"/>
          <w:b/>
        </w:rPr>
        <w:t>idiografinis</w:t>
      </w:r>
      <w:r w:rsidRPr="00816053">
        <w:rPr>
          <w:b/>
        </w:rPr>
        <w:t xml:space="preserve">) </w:t>
      </w:r>
      <w:r w:rsidRPr="00816053">
        <w:rPr>
          <w:rStyle w:val="scayt-misspell"/>
          <w:b/>
        </w:rPr>
        <w:t>vertinimas –</w:t>
      </w:r>
      <w:r w:rsidRPr="00816053">
        <w:rPr>
          <w:b/>
        </w:rPr>
        <w:t xml:space="preserve"> </w:t>
      </w:r>
      <w:r w:rsidRPr="00816053">
        <w:rPr>
          <w:rStyle w:val="scayt-misspell"/>
        </w:rPr>
        <w:t>vertinimo</w:t>
      </w:r>
      <w:r w:rsidRPr="00816053">
        <w:t xml:space="preserve"> </w:t>
      </w:r>
      <w:r w:rsidRPr="00816053">
        <w:rPr>
          <w:rStyle w:val="scayt-misspell"/>
        </w:rPr>
        <w:t>principas</w:t>
      </w:r>
      <w:r w:rsidRPr="00816053">
        <w:t xml:space="preserve">, </w:t>
      </w:r>
      <w:r w:rsidRPr="00816053">
        <w:rPr>
          <w:rStyle w:val="scayt-misspell"/>
        </w:rPr>
        <w:t>pagal</w:t>
      </w:r>
      <w:r w:rsidRPr="00816053">
        <w:t xml:space="preserve"> </w:t>
      </w:r>
      <w:r w:rsidRPr="00816053">
        <w:rPr>
          <w:rStyle w:val="scayt-misspell"/>
        </w:rPr>
        <w:t>kurį</w:t>
      </w:r>
      <w:r w:rsidRPr="00816053">
        <w:t xml:space="preserve"> </w:t>
      </w:r>
      <w:r w:rsidRPr="00816053">
        <w:rPr>
          <w:rStyle w:val="scayt-misspell"/>
        </w:rPr>
        <w:t>lyginant</w:t>
      </w:r>
      <w:r w:rsidRPr="00816053">
        <w:t xml:space="preserve"> </w:t>
      </w:r>
      <w:r w:rsidRPr="00816053">
        <w:rPr>
          <w:rStyle w:val="scayt-misspell"/>
        </w:rPr>
        <w:t>dabartinius</w:t>
      </w:r>
      <w:r w:rsidRPr="00816053">
        <w:t xml:space="preserve"> </w:t>
      </w:r>
      <w:r w:rsidRPr="00816053">
        <w:rPr>
          <w:rStyle w:val="scayt-misspell"/>
        </w:rPr>
        <w:t>mokinio</w:t>
      </w:r>
      <w:r w:rsidRPr="00816053">
        <w:t xml:space="preserve"> </w:t>
      </w:r>
      <w:r w:rsidRPr="00816053">
        <w:rPr>
          <w:rStyle w:val="scayt-misspell"/>
        </w:rPr>
        <w:t>pasiekimus</w:t>
      </w:r>
      <w:r w:rsidRPr="00816053">
        <w:t xml:space="preserve"> </w:t>
      </w:r>
      <w:r w:rsidRPr="00816053">
        <w:rPr>
          <w:rStyle w:val="scayt-misspell"/>
        </w:rPr>
        <w:t>su</w:t>
      </w:r>
      <w:r w:rsidRPr="00816053">
        <w:t xml:space="preserve"> </w:t>
      </w:r>
      <w:r w:rsidRPr="00816053">
        <w:rPr>
          <w:rStyle w:val="scayt-misspell"/>
        </w:rPr>
        <w:t>ankstesniais</w:t>
      </w:r>
      <w:r w:rsidRPr="00816053">
        <w:t xml:space="preserve"> </w:t>
      </w:r>
      <w:r w:rsidRPr="00816053">
        <w:rPr>
          <w:rStyle w:val="scayt-misspell"/>
        </w:rPr>
        <w:t>stebima</w:t>
      </w:r>
      <w:r w:rsidRPr="00816053">
        <w:t xml:space="preserve"> </w:t>
      </w:r>
      <w:r w:rsidRPr="00816053">
        <w:rPr>
          <w:rStyle w:val="scayt-misspell"/>
        </w:rPr>
        <w:t>ir</w:t>
      </w:r>
      <w:r w:rsidRPr="00816053">
        <w:t xml:space="preserve"> </w:t>
      </w:r>
      <w:r w:rsidRPr="00816053">
        <w:rPr>
          <w:rStyle w:val="scayt-misspell"/>
        </w:rPr>
        <w:t>vertinama</w:t>
      </w:r>
      <w:r w:rsidRPr="00816053">
        <w:t xml:space="preserve"> </w:t>
      </w:r>
      <w:r w:rsidRPr="00816053">
        <w:rPr>
          <w:rStyle w:val="scayt-misspell"/>
        </w:rPr>
        <w:t>daroma</w:t>
      </w:r>
      <w:r w:rsidRPr="00816053">
        <w:t xml:space="preserve"> </w:t>
      </w:r>
      <w:r w:rsidRPr="00816053">
        <w:rPr>
          <w:rStyle w:val="scayt-misspell"/>
        </w:rPr>
        <w:t>pažanga</w:t>
      </w:r>
      <w:r w:rsidRPr="00816053">
        <w:t xml:space="preserve">. Pažanga vertinama elektroniniame dienyne individualiais įrašais arba legendoje patalpintais trumpiniais, su kuriais tėvai </w:t>
      </w:r>
      <w:r w:rsidRPr="00816053">
        <w:rPr>
          <w:color w:val="333333"/>
        </w:rPr>
        <w:t xml:space="preserve">(globėjai) </w:t>
      </w:r>
      <w:r w:rsidRPr="00816053">
        <w:t xml:space="preserve">yra supažindinami: </w:t>
      </w:r>
    </w:p>
    <w:p w:rsidR="00AE72C6" w:rsidRPr="00816053" w:rsidRDefault="00AE72C6" w:rsidP="007208F4">
      <w:pPr>
        <w:jc w:val="both"/>
      </w:pPr>
    </w:p>
    <w:p w:rsidR="00AE72C6" w:rsidRPr="00816053" w:rsidRDefault="00AE72C6" w:rsidP="00BC766F">
      <w:r w:rsidRPr="00816053">
        <w:rPr>
          <w:b/>
          <w:bCs/>
        </w:rPr>
        <w:t>dd</w:t>
      </w:r>
      <w:r w:rsidRPr="00816053">
        <w:rPr>
          <w:b/>
        </w:rPr>
        <w:t xml:space="preserve"> </w:t>
      </w:r>
      <w:r w:rsidRPr="00816053">
        <w:t>– daro didelę pažangą, ženkliai pagerėjo žinios, gebėjimai; vertinamuose darbuose 0-1 rašybos/matematikos klaida ir 1 skyrybos/matematikos vardinimo klaida arba 100-90 % teisingai atlikto darbo;</w:t>
      </w:r>
      <w:r w:rsidRPr="00816053">
        <w:br/>
      </w:r>
      <w:r w:rsidRPr="00816053">
        <w:rPr>
          <w:b/>
          <w:bCs/>
        </w:rPr>
        <w:t xml:space="preserve">d </w:t>
      </w:r>
      <w:r w:rsidRPr="00816053">
        <w:t>– daro pažangą, tačiau dar nepanaudoja visų savo galių ir gebėjimų; vertinamuose darbuose 2-4 rašybos/matematikos klaidos ir ne daugiau kaip 2 skyrybos/matematikos vardinimo klaidos arba 89-70 % teisingai atlikto darbo;</w:t>
      </w:r>
      <w:r w:rsidRPr="00816053">
        <w:br/>
      </w:r>
      <w:r w:rsidRPr="00816053">
        <w:rPr>
          <w:b/>
          <w:bCs/>
        </w:rPr>
        <w:t>m</w:t>
      </w:r>
      <w:r w:rsidRPr="00816053">
        <w:t xml:space="preserve"> – minimali pažanga, reiktų pasimokyti ir pakartoti; vertinamuose darbuose 5-7 rašybos/matematikos klaidos ir ne daugiau kaip 2 skyrybos/matematikos vardinimo klaidos arba 69-50 % teisingai atlikto darbo;</w:t>
      </w:r>
    </w:p>
    <w:p w:rsidR="00AE72C6" w:rsidRPr="00816053" w:rsidRDefault="00AE72C6" w:rsidP="007208F4">
      <w:pPr>
        <w:jc w:val="both"/>
      </w:pPr>
      <w:r w:rsidRPr="00816053">
        <w:rPr>
          <w:b/>
          <w:bCs/>
        </w:rPr>
        <w:t xml:space="preserve">r </w:t>
      </w:r>
      <w:r w:rsidRPr="00816053">
        <w:t>– reikia pagalbos, nes nepadarė pažangos. vertinamuose darbuose 8 ir daugiau rašybos/matematikos klaidų arba 49 % ir mažiau teisingai atlikto darbo.</w:t>
      </w:r>
    </w:p>
    <w:p w:rsidR="00AE72C6" w:rsidRPr="00816053" w:rsidRDefault="00AE72C6" w:rsidP="007208F4">
      <w:pPr>
        <w:pStyle w:val="NormalWeb"/>
        <w:rPr>
          <w:color w:val="333333"/>
        </w:rPr>
      </w:pPr>
      <w:r w:rsidRPr="00816053">
        <w:rPr>
          <w:rStyle w:val="scayt-misspell"/>
          <w:b/>
          <w:bCs/>
          <w:color w:val="333333"/>
        </w:rPr>
        <w:t>Formuojamasis</w:t>
      </w:r>
      <w:r w:rsidRPr="00816053">
        <w:rPr>
          <w:rStyle w:val="Strong"/>
          <w:b w:val="0"/>
          <w:color w:val="333333"/>
        </w:rPr>
        <w:t xml:space="preserve"> </w:t>
      </w:r>
      <w:r w:rsidRPr="00816053">
        <w:rPr>
          <w:rStyle w:val="Strong"/>
          <w:color w:val="333333"/>
        </w:rPr>
        <w:t>vertinimas</w:t>
      </w:r>
      <w:r w:rsidRPr="00816053">
        <w:rPr>
          <w:color w:val="333333"/>
        </w:rPr>
        <w:t xml:space="preserve"> – </w:t>
      </w:r>
      <w:r w:rsidRPr="00816053">
        <w:rPr>
          <w:rStyle w:val="scayt-misspell"/>
          <w:color w:val="333333"/>
        </w:rPr>
        <w:t>atliekamas</w:t>
      </w:r>
      <w:r w:rsidRPr="00816053">
        <w:rPr>
          <w:color w:val="333333"/>
        </w:rPr>
        <w:t xml:space="preserve"> </w:t>
      </w:r>
      <w:r w:rsidRPr="00816053">
        <w:rPr>
          <w:rStyle w:val="scayt-misspell"/>
          <w:color w:val="333333"/>
        </w:rPr>
        <w:t>nuolat</w:t>
      </w:r>
      <w:r w:rsidRPr="00816053">
        <w:rPr>
          <w:color w:val="333333"/>
        </w:rPr>
        <w:t xml:space="preserve"> </w:t>
      </w:r>
      <w:r w:rsidRPr="00816053">
        <w:rPr>
          <w:rStyle w:val="scayt-misspell"/>
          <w:color w:val="333333"/>
        </w:rPr>
        <w:t>ugdymo</w:t>
      </w:r>
      <w:r w:rsidRPr="00816053">
        <w:rPr>
          <w:color w:val="333333"/>
        </w:rPr>
        <w:t xml:space="preserve"> </w:t>
      </w:r>
      <w:r w:rsidRPr="00816053">
        <w:rPr>
          <w:rStyle w:val="scayt-misspell"/>
          <w:color w:val="333333"/>
        </w:rPr>
        <w:t>proceso</w:t>
      </w:r>
      <w:r w:rsidRPr="00816053">
        <w:rPr>
          <w:color w:val="333333"/>
        </w:rPr>
        <w:t xml:space="preserve"> </w:t>
      </w:r>
      <w:r w:rsidRPr="00816053">
        <w:rPr>
          <w:rStyle w:val="scayt-misspell"/>
          <w:color w:val="333333"/>
        </w:rPr>
        <w:t>metu</w:t>
      </w:r>
      <w:r w:rsidRPr="00816053">
        <w:rPr>
          <w:color w:val="333333"/>
        </w:rPr>
        <w:t xml:space="preserve">, </w:t>
      </w:r>
      <w:r w:rsidRPr="00816053">
        <w:rPr>
          <w:rStyle w:val="scayt-misspell"/>
          <w:color w:val="333333"/>
        </w:rPr>
        <w:t>teikiant</w:t>
      </w:r>
      <w:r w:rsidRPr="00816053">
        <w:rPr>
          <w:color w:val="333333"/>
        </w:rPr>
        <w:t xml:space="preserve"> </w:t>
      </w:r>
      <w:r w:rsidRPr="00816053">
        <w:rPr>
          <w:rStyle w:val="scayt-misspell"/>
          <w:color w:val="333333"/>
        </w:rPr>
        <w:t>mokiniui</w:t>
      </w:r>
      <w:r w:rsidRPr="00816053">
        <w:rPr>
          <w:color w:val="333333"/>
        </w:rPr>
        <w:t xml:space="preserve"> </w:t>
      </w:r>
      <w:r w:rsidRPr="00816053">
        <w:rPr>
          <w:rStyle w:val="scayt-misspell"/>
          <w:color w:val="333333"/>
        </w:rPr>
        <w:t xml:space="preserve">informaciją </w:t>
      </w:r>
      <w:r w:rsidRPr="00816053">
        <w:rPr>
          <w:color w:val="333333"/>
        </w:rPr>
        <w:t>(</w:t>
      </w:r>
      <w:r w:rsidRPr="00816053">
        <w:rPr>
          <w:rStyle w:val="scayt-misspell"/>
          <w:color w:val="333333"/>
        </w:rPr>
        <w:t>dažniausiai</w:t>
      </w:r>
      <w:r w:rsidRPr="00816053">
        <w:rPr>
          <w:color w:val="333333"/>
        </w:rPr>
        <w:t xml:space="preserve"> </w:t>
      </w:r>
      <w:r w:rsidRPr="00816053">
        <w:rPr>
          <w:rStyle w:val="scayt-misspell"/>
          <w:color w:val="333333"/>
        </w:rPr>
        <w:t>žodžiu</w:t>
      </w:r>
      <w:r w:rsidRPr="00816053">
        <w:rPr>
          <w:color w:val="333333"/>
        </w:rPr>
        <w:t xml:space="preserve">, o </w:t>
      </w:r>
      <w:r w:rsidRPr="00816053">
        <w:rPr>
          <w:rStyle w:val="scayt-misspell"/>
          <w:color w:val="333333"/>
        </w:rPr>
        <w:t>esant</w:t>
      </w:r>
      <w:r w:rsidRPr="00816053">
        <w:rPr>
          <w:color w:val="333333"/>
        </w:rPr>
        <w:t xml:space="preserve"> </w:t>
      </w:r>
      <w:r w:rsidRPr="00816053">
        <w:rPr>
          <w:rStyle w:val="scayt-misspell"/>
          <w:color w:val="333333"/>
        </w:rPr>
        <w:t>reikalui</w:t>
      </w:r>
      <w:r w:rsidRPr="00816053">
        <w:rPr>
          <w:color w:val="333333"/>
        </w:rPr>
        <w:t xml:space="preserve"> </w:t>
      </w:r>
      <w:r w:rsidRPr="00816053">
        <w:rPr>
          <w:rStyle w:val="scayt-misspell"/>
          <w:color w:val="333333"/>
        </w:rPr>
        <w:t>ir</w:t>
      </w:r>
      <w:r w:rsidRPr="00816053">
        <w:rPr>
          <w:color w:val="333333"/>
        </w:rPr>
        <w:t xml:space="preserve"> </w:t>
      </w:r>
      <w:r w:rsidRPr="00816053">
        <w:rPr>
          <w:rStyle w:val="scayt-misspell"/>
          <w:color w:val="333333"/>
        </w:rPr>
        <w:t>raštu</w:t>
      </w:r>
      <w:r w:rsidRPr="00816053">
        <w:rPr>
          <w:color w:val="333333"/>
        </w:rPr>
        <w:t xml:space="preserve">, </w:t>
      </w:r>
      <w:r w:rsidRPr="00816053">
        <w:rPr>
          <w:rStyle w:val="scayt-misspell"/>
          <w:color w:val="333333"/>
        </w:rPr>
        <w:t>t.y</w:t>
      </w:r>
      <w:r w:rsidRPr="00816053">
        <w:rPr>
          <w:color w:val="333333"/>
        </w:rPr>
        <w:t xml:space="preserve">. </w:t>
      </w:r>
      <w:r w:rsidRPr="00816053">
        <w:rPr>
          <w:rStyle w:val="scayt-misspell"/>
          <w:color w:val="333333"/>
        </w:rPr>
        <w:t>parašant</w:t>
      </w:r>
      <w:r w:rsidRPr="00816053">
        <w:rPr>
          <w:color w:val="333333"/>
        </w:rPr>
        <w:t xml:space="preserve"> </w:t>
      </w:r>
      <w:r w:rsidRPr="00816053">
        <w:rPr>
          <w:rStyle w:val="scayt-misspell"/>
          <w:color w:val="333333"/>
        </w:rPr>
        <w:t>komentarą</w:t>
      </w:r>
      <w:r w:rsidRPr="00816053">
        <w:rPr>
          <w:color w:val="333333"/>
        </w:rPr>
        <w:t xml:space="preserve">) </w:t>
      </w:r>
      <w:r w:rsidRPr="00816053">
        <w:rPr>
          <w:rStyle w:val="scayt-misspell"/>
          <w:color w:val="333333"/>
        </w:rPr>
        <w:t>apie</w:t>
      </w:r>
      <w:r w:rsidRPr="00816053">
        <w:rPr>
          <w:color w:val="333333"/>
        </w:rPr>
        <w:t xml:space="preserve"> </w:t>
      </w:r>
      <w:r w:rsidRPr="00816053">
        <w:rPr>
          <w:rStyle w:val="scayt-misspell"/>
          <w:color w:val="333333"/>
        </w:rPr>
        <w:t>jo</w:t>
      </w:r>
      <w:r w:rsidRPr="00816053">
        <w:rPr>
          <w:color w:val="333333"/>
        </w:rPr>
        <w:t xml:space="preserve"> </w:t>
      </w:r>
      <w:r w:rsidRPr="00816053">
        <w:rPr>
          <w:rStyle w:val="scayt-misspell"/>
          <w:color w:val="333333"/>
        </w:rPr>
        <w:t>mokymosi</w:t>
      </w:r>
      <w:r w:rsidRPr="00816053">
        <w:rPr>
          <w:color w:val="333333"/>
        </w:rPr>
        <w:t xml:space="preserve"> </w:t>
      </w:r>
      <w:r w:rsidRPr="00816053">
        <w:rPr>
          <w:rStyle w:val="scayt-misspell"/>
          <w:color w:val="333333"/>
        </w:rPr>
        <w:t>eigą</w:t>
      </w:r>
      <w:r w:rsidRPr="00816053">
        <w:rPr>
          <w:color w:val="333333"/>
        </w:rPr>
        <w:t xml:space="preserve">, </w:t>
      </w:r>
      <w:r w:rsidRPr="00816053">
        <w:rPr>
          <w:rStyle w:val="scayt-misspell"/>
          <w:color w:val="333333"/>
        </w:rPr>
        <w:t>esamus</w:t>
      </w:r>
      <w:r w:rsidRPr="00816053">
        <w:rPr>
          <w:color w:val="333333"/>
        </w:rPr>
        <w:t xml:space="preserve"> </w:t>
      </w:r>
      <w:r w:rsidRPr="00816053">
        <w:rPr>
          <w:rStyle w:val="scayt-misspell"/>
          <w:color w:val="333333"/>
        </w:rPr>
        <w:t>pasiekimus</w:t>
      </w:r>
      <w:r w:rsidRPr="00816053">
        <w:rPr>
          <w:color w:val="333333"/>
        </w:rPr>
        <w:t xml:space="preserve"> </w:t>
      </w:r>
      <w:r w:rsidRPr="00816053">
        <w:rPr>
          <w:rStyle w:val="scayt-misspell"/>
          <w:color w:val="333333"/>
        </w:rPr>
        <w:t>ir</w:t>
      </w:r>
      <w:r w:rsidRPr="00816053">
        <w:rPr>
          <w:color w:val="333333"/>
        </w:rPr>
        <w:t xml:space="preserve"> </w:t>
      </w:r>
      <w:r w:rsidRPr="00816053">
        <w:rPr>
          <w:rStyle w:val="scayt-misspell"/>
          <w:color w:val="333333"/>
        </w:rPr>
        <w:t>nesėkmes</w:t>
      </w:r>
      <w:r w:rsidRPr="00816053">
        <w:rPr>
          <w:color w:val="333333"/>
        </w:rPr>
        <w:t>.</w:t>
      </w:r>
    </w:p>
    <w:p w:rsidR="00AE72C6" w:rsidRPr="00816053" w:rsidRDefault="00AE72C6" w:rsidP="007208F4">
      <w:pPr>
        <w:pStyle w:val="NormalWeb"/>
        <w:rPr>
          <w:color w:val="333333"/>
        </w:rPr>
      </w:pPr>
      <w:r w:rsidRPr="00816053">
        <w:rPr>
          <w:rStyle w:val="scayt-misspell"/>
          <w:b/>
          <w:bCs/>
          <w:color w:val="333333"/>
        </w:rPr>
        <w:t>Diagnostinis</w:t>
      </w:r>
      <w:r w:rsidRPr="00816053">
        <w:rPr>
          <w:rStyle w:val="Strong"/>
          <w:b w:val="0"/>
          <w:color w:val="333333"/>
        </w:rPr>
        <w:t xml:space="preserve"> </w:t>
      </w:r>
      <w:r w:rsidRPr="00816053">
        <w:rPr>
          <w:rStyle w:val="Strong"/>
          <w:color w:val="333333"/>
        </w:rPr>
        <w:t>vertinimas</w:t>
      </w:r>
      <w:r w:rsidRPr="00816053">
        <w:rPr>
          <w:color w:val="333333"/>
        </w:rPr>
        <w:t xml:space="preserve"> – </w:t>
      </w:r>
      <w:r w:rsidRPr="00816053">
        <w:rPr>
          <w:rStyle w:val="scayt-misspell"/>
          <w:color w:val="333333"/>
        </w:rPr>
        <w:t>pagal</w:t>
      </w:r>
      <w:r w:rsidRPr="00816053">
        <w:rPr>
          <w:color w:val="333333"/>
        </w:rPr>
        <w:t xml:space="preserve"> iš </w:t>
      </w:r>
      <w:r w:rsidRPr="00816053">
        <w:rPr>
          <w:rStyle w:val="scayt-misspell"/>
          <w:color w:val="333333"/>
        </w:rPr>
        <w:t>anksto</w:t>
      </w:r>
      <w:r w:rsidRPr="00816053">
        <w:rPr>
          <w:color w:val="333333"/>
        </w:rPr>
        <w:t xml:space="preserve"> </w:t>
      </w:r>
      <w:r w:rsidRPr="00816053">
        <w:rPr>
          <w:rStyle w:val="scayt-misspell"/>
          <w:color w:val="333333"/>
        </w:rPr>
        <w:t>aptartus</w:t>
      </w:r>
      <w:r w:rsidRPr="00816053">
        <w:rPr>
          <w:color w:val="333333"/>
        </w:rPr>
        <w:t xml:space="preserve"> </w:t>
      </w:r>
      <w:r w:rsidRPr="00816053">
        <w:rPr>
          <w:rStyle w:val="scayt-misspell"/>
          <w:color w:val="333333"/>
        </w:rPr>
        <w:t>su</w:t>
      </w:r>
      <w:r w:rsidRPr="00816053">
        <w:rPr>
          <w:color w:val="333333"/>
        </w:rPr>
        <w:t xml:space="preserve"> </w:t>
      </w:r>
      <w:r w:rsidRPr="00816053">
        <w:rPr>
          <w:rStyle w:val="scayt-misspell"/>
          <w:color w:val="333333"/>
        </w:rPr>
        <w:t>mokiniais</w:t>
      </w:r>
      <w:r w:rsidRPr="00816053">
        <w:rPr>
          <w:color w:val="333333"/>
        </w:rPr>
        <w:t xml:space="preserve"> </w:t>
      </w:r>
      <w:r w:rsidRPr="00816053">
        <w:rPr>
          <w:rStyle w:val="scayt-misspell"/>
          <w:color w:val="333333"/>
        </w:rPr>
        <w:t>vertinimo</w:t>
      </w:r>
      <w:r w:rsidRPr="00816053">
        <w:rPr>
          <w:color w:val="333333"/>
        </w:rPr>
        <w:t xml:space="preserve"> </w:t>
      </w:r>
      <w:r w:rsidRPr="00816053">
        <w:rPr>
          <w:rStyle w:val="scayt-misspell"/>
          <w:color w:val="333333"/>
        </w:rPr>
        <w:t>kriterijus</w:t>
      </w:r>
      <w:r w:rsidRPr="00816053">
        <w:rPr>
          <w:color w:val="333333"/>
        </w:rPr>
        <w:t xml:space="preserve"> </w:t>
      </w:r>
      <w:r w:rsidRPr="00816053">
        <w:rPr>
          <w:rStyle w:val="scayt-misspell"/>
          <w:color w:val="333333"/>
        </w:rPr>
        <w:t>paprastai</w:t>
      </w:r>
      <w:r w:rsidRPr="00816053">
        <w:rPr>
          <w:color w:val="333333"/>
        </w:rPr>
        <w:t xml:space="preserve"> </w:t>
      </w:r>
      <w:r w:rsidRPr="00816053">
        <w:rPr>
          <w:rStyle w:val="scayt-misspell"/>
          <w:color w:val="333333"/>
        </w:rPr>
        <w:t>atliekamas</w:t>
      </w:r>
      <w:r w:rsidRPr="00816053">
        <w:rPr>
          <w:color w:val="333333"/>
        </w:rPr>
        <w:t xml:space="preserve"> tam </w:t>
      </w:r>
      <w:r w:rsidRPr="00816053">
        <w:rPr>
          <w:rStyle w:val="scayt-misspell"/>
          <w:color w:val="333333"/>
        </w:rPr>
        <w:t>tikro</w:t>
      </w:r>
      <w:r w:rsidRPr="00816053">
        <w:rPr>
          <w:color w:val="333333"/>
        </w:rPr>
        <w:t xml:space="preserve"> </w:t>
      </w:r>
      <w:r w:rsidRPr="00816053">
        <w:rPr>
          <w:rStyle w:val="scayt-misspell"/>
          <w:color w:val="333333"/>
        </w:rPr>
        <w:t>ugdymo</w:t>
      </w:r>
      <w:r w:rsidRPr="00816053">
        <w:rPr>
          <w:color w:val="333333"/>
        </w:rPr>
        <w:t>(</w:t>
      </w:r>
      <w:r w:rsidRPr="00816053">
        <w:rPr>
          <w:rStyle w:val="scayt-misspell"/>
          <w:color w:val="333333"/>
        </w:rPr>
        <w:t>si</w:t>
      </w:r>
      <w:r w:rsidRPr="00816053">
        <w:rPr>
          <w:color w:val="333333"/>
        </w:rPr>
        <w:t xml:space="preserve">) </w:t>
      </w:r>
      <w:r w:rsidRPr="00816053">
        <w:rPr>
          <w:rStyle w:val="scayt-misspell"/>
          <w:color w:val="333333"/>
        </w:rPr>
        <w:t>etapo</w:t>
      </w:r>
      <w:r w:rsidRPr="00816053">
        <w:rPr>
          <w:color w:val="333333"/>
        </w:rPr>
        <w:t xml:space="preserve"> (</w:t>
      </w:r>
      <w:r w:rsidRPr="00816053">
        <w:rPr>
          <w:rStyle w:val="scayt-misspell"/>
          <w:color w:val="333333"/>
        </w:rPr>
        <w:t>temos</w:t>
      </w:r>
      <w:r w:rsidRPr="00816053">
        <w:rPr>
          <w:color w:val="333333"/>
        </w:rPr>
        <w:t xml:space="preserve">, </w:t>
      </w:r>
      <w:r w:rsidRPr="00816053">
        <w:rPr>
          <w:rStyle w:val="scayt-misspell"/>
          <w:color w:val="333333"/>
        </w:rPr>
        <w:t>kurso</w:t>
      </w:r>
      <w:r w:rsidRPr="00816053">
        <w:rPr>
          <w:color w:val="333333"/>
        </w:rPr>
        <w:t xml:space="preserve">) </w:t>
      </w:r>
      <w:r w:rsidRPr="00816053">
        <w:rPr>
          <w:rStyle w:val="scayt-misspell"/>
          <w:color w:val="333333"/>
        </w:rPr>
        <w:t>pradžioje</w:t>
      </w:r>
      <w:r w:rsidRPr="00816053">
        <w:rPr>
          <w:color w:val="333333"/>
        </w:rPr>
        <w:t xml:space="preserve"> </w:t>
      </w:r>
      <w:r w:rsidRPr="00816053">
        <w:rPr>
          <w:rStyle w:val="scayt-misspell"/>
          <w:color w:val="333333"/>
        </w:rPr>
        <w:t>ir</w:t>
      </w:r>
      <w:r w:rsidRPr="00816053">
        <w:rPr>
          <w:color w:val="333333"/>
        </w:rPr>
        <w:t xml:space="preserve"> </w:t>
      </w:r>
      <w:r w:rsidRPr="00816053">
        <w:rPr>
          <w:rStyle w:val="scayt-misspell"/>
          <w:color w:val="333333"/>
        </w:rPr>
        <w:t>pabaigoje</w:t>
      </w:r>
      <w:r w:rsidRPr="00816053">
        <w:rPr>
          <w:color w:val="333333"/>
        </w:rPr>
        <w:t xml:space="preserve">, </w:t>
      </w:r>
      <w:r w:rsidRPr="00816053">
        <w:rPr>
          <w:rStyle w:val="scayt-misspell"/>
          <w:color w:val="333333"/>
        </w:rPr>
        <w:t>siekiant</w:t>
      </w:r>
      <w:r w:rsidRPr="00816053">
        <w:rPr>
          <w:color w:val="333333"/>
        </w:rPr>
        <w:t xml:space="preserve"> </w:t>
      </w:r>
      <w:r w:rsidRPr="00816053">
        <w:rPr>
          <w:rStyle w:val="scayt-misspell"/>
          <w:color w:val="333333"/>
        </w:rPr>
        <w:t>diagnozuoti</w:t>
      </w:r>
      <w:r w:rsidRPr="00816053">
        <w:rPr>
          <w:color w:val="333333"/>
        </w:rPr>
        <w:t xml:space="preserve"> </w:t>
      </w:r>
      <w:r w:rsidRPr="00816053">
        <w:rPr>
          <w:rStyle w:val="scayt-misspell"/>
          <w:color w:val="333333"/>
        </w:rPr>
        <w:t>esamą</w:t>
      </w:r>
      <w:r w:rsidRPr="00816053">
        <w:rPr>
          <w:color w:val="333333"/>
        </w:rPr>
        <w:t xml:space="preserve"> </w:t>
      </w:r>
      <w:r w:rsidRPr="00816053">
        <w:rPr>
          <w:rStyle w:val="scayt-misspell"/>
          <w:color w:val="333333"/>
        </w:rPr>
        <w:t>padėtį</w:t>
      </w:r>
      <w:r w:rsidRPr="00816053">
        <w:rPr>
          <w:color w:val="333333"/>
        </w:rPr>
        <w:t xml:space="preserve">: </w:t>
      </w:r>
      <w:r w:rsidRPr="00816053">
        <w:rPr>
          <w:rStyle w:val="scayt-misspell"/>
          <w:color w:val="333333"/>
        </w:rPr>
        <w:t>nustatyti</w:t>
      </w:r>
      <w:r w:rsidRPr="00816053">
        <w:rPr>
          <w:color w:val="333333"/>
        </w:rPr>
        <w:t xml:space="preserve"> </w:t>
      </w:r>
      <w:r w:rsidRPr="00816053">
        <w:rPr>
          <w:rStyle w:val="scayt-misspell"/>
          <w:color w:val="333333"/>
        </w:rPr>
        <w:t>mokinio</w:t>
      </w:r>
      <w:r w:rsidRPr="00816053">
        <w:rPr>
          <w:color w:val="333333"/>
        </w:rPr>
        <w:t xml:space="preserve"> </w:t>
      </w:r>
      <w:r w:rsidRPr="00816053">
        <w:rPr>
          <w:rStyle w:val="scayt-misspell"/>
          <w:color w:val="333333"/>
        </w:rPr>
        <w:t>pasiekimus</w:t>
      </w:r>
      <w:r w:rsidRPr="00816053">
        <w:rPr>
          <w:color w:val="333333"/>
        </w:rPr>
        <w:t xml:space="preserve"> </w:t>
      </w:r>
      <w:r w:rsidRPr="00816053">
        <w:rPr>
          <w:rStyle w:val="scayt-misspell"/>
          <w:color w:val="333333"/>
        </w:rPr>
        <w:t>ir</w:t>
      </w:r>
      <w:r w:rsidRPr="00816053">
        <w:rPr>
          <w:color w:val="333333"/>
        </w:rPr>
        <w:t xml:space="preserve"> </w:t>
      </w:r>
      <w:r w:rsidRPr="00816053">
        <w:rPr>
          <w:rStyle w:val="scayt-misspell"/>
          <w:color w:val="333333"/>
        </w:rPr>
        <w:t>padarytą</w:t>
      </w:r>
      <w:r w:rsidRPr="00816053">
        <w:rPr>
          <w:color w:val="333333"/>
        </w:rPr>
        <w:t xml:space="preserve"> </w:t>
      </w:r>
      <w:r w:rsidRPr="00816053">
        <w:rPr>
          <w:rStyle w:val="scayt-misspell"/>
          <w:color w:val="333333"/>
        </w:rPr>
        <w:t>pažangą</w:t>
      </w:r>
      <w:r w:rsidRPr="00816053">
        <w:rPr>
          <w:color w:val="333333"/>
        </w:rPr>
        <w:t xml:space="preserve">, </w:t>
      </w:r>
      <w:r w:rsidRPr="00816053">
        <w:rPr>
          <w:rStyle w:val="scayt-misspell"/>
          <w:color w:val="333333"/>
        </w:rPr>
        <w:t>numatyti</w:t>
      </w:r>
      <w:r w:rsidRPr="00816053">
        <w:rPr>
          <w:color w:val="333333"/>
        </w:rPr>
        <w:t xml:space="preserve"> </w:t>
      </w:r>
      <w:r w:rsidRPr="00816053">
        <w:rPr>
          <w:rStyle w:val="scayt-misspell"/>
          <w:color w:val="333333"/>
        </w:rPr>
        <w:t>tolesnio</w:t>
      </w:r>
      <w:r w:rsidRPr="00816053">
        <w:rPr>
          <w:color w:val="333333"/>
        </w:rPr>
        <w:t xml:space="preserve"> </w:t>
      </w:r>
      <w:r w:rsidRPr="00816053">
        <w:rPr>
          <w:rStyle w:val="scayt-misspell"/>
          <w:color w:val="333333"/>
        </w:rPr>
        <w:t>mokymosi</w:t>
      </w:r>
      <w:r w:rsidRPr="00816053">
        <w:rPr>
          <w:color w:val="333333"/>
        </w:rPr>
        <w:t xml:space="preserve"> </w:t>
      </w:r>
      <w:r w:rsidRPr="00816053">
        <w:rPr>
          <w:rStyle w:val="scayt-misspell"/>
          <w:color w:val="333333"/>
        </w:rPr>
        <w:t>galimybes</w:t>
      </w:r>
      <w:r w:rsidRPr="00816053">
        <w:rPr>
          <w:color w:val="333333"/>
        </w:rPr>
        <w:t>.</w:t>
      </w:r>
    </w:p>
    <w:p w:rsidR="00AE72C6" w:rsidRPr="00816053" w:rsidRDefault="00AE72C6" w:rsidP="007208F4">
      <w:pPr>
        <w:pStyle w:val="NormalWeb"/>
        <w:rPr>
          <w:rStyle w:val="Strong"/>
          <w:b w:val="0"/>
          <w:bCs w:val="0"/>
        </w:rPr>
      </w:pPr>
      <w:r w:rsidRPr="00816053">
        <w:rPr>
          <w:rStyle w:val="scayt-misspell"/>
          <w:b/>
          <w:bCs/>
          <w:color w:val="333333"/>
        </w:rPr>
        <w:t>Apibendrinamasis</w:t>
      </w:r>
      <w:r w:rsidRPr="00816053">
        <w:rPr>
          <w:rStyle w:val="Strong"/>
          <w:b w:val="0"/>
          <w:color w:val="333333"/>
        </w:rPr>
        <w:t xml:space="preserve"> </w:t>
      </w:r>
      <w:r w:rsidRPr="00816053">
        <w:rPr>
          <w:rStyle w:val="Strong"/>
          <w:color w:val="333333"/>
        </w:rPr>
        <w:t>vertinimas</w:t>
      </w:r>
      <w:r w:rsidRPr="00816053">
        <w:rPr>
          <w:rStyle w:val="Strong"/>
          <w:b w:val="0"/>
          <w:color w:val="333333"/>
        </w:rPr>
        <w:t xml:space="preserve"> </w:t>
      </w:r>
      <w:r w:rsidRPr="00816053">
        <w:rPr>
          <w:color w:val="333333"/>
        </w:rPr>
        <w:t xml:space="preserve">– </w:t>
      </w:r>
      <w:r w:rsidRPr="00816053">
        <w:rPr>
          <w:rStyle w:val="scayt-misspell"/>
          <w:color w:val="333333"/>
        </w:rPr>
        <w:t>atliekamas</w:t>
      </w:r>
      <w:r w:rsidRPr="00816053">
        <w:rPr>
          <w:color w:val="333333"/>
        </w:rPr>
        <w:t xml:space="preserve"> </w:t>
      </w:r>
      <w:r w:rsidRPr="00816053">
        <w:rPr>
          <w:rStyle w:val="scayt-misspell"/>
          <w:color w:val="333333"/>
        </w:rPr>
        <w:t>ugdymo</w:t>
      </w:r>
      <w:r w:rsidRPr="00816053">
        <w:rPr>
          <w:color w:val="333333"/>
        </w:rPr>
        <w:t xml:space="preserve"> </w:t>
      </w:r>
      <w:r w:rsidRPr="00816053">
        <w:rPr>
          <w:rStyle w:val="scayt-misspell"/>
          <w:color w:val="333333"/>
        </w:rPr>
        <w:t>laikotarpio</w:t>
      </w:r>
      <w:r w:rsidRPr="00816053">
        <w:rPr>
          <w:color w:val="333333"/>
        </w:rPr>
        <w:t xml:space="preserve"> </w:t>
      </w:r>
      <w:r w:rsidRPr="00816053">
        <w:rPr>
          <w:rStyle w:val="scayt-misspell"/>
          <w:color w:val="333333"/>
        </w:rPr>
        <w:t>ir</w:t>
      </w:r>
      <w:r w:rsidRPr="00816053">
        <w:rPr>
          <w:color w:val="333333"/>
        </w:rPr>
        <w:t xml:space="preserve"> </w:t>
      </w:r>
      <w:r w:rsidRPr="00816053">
        <w:rPr>
          <w:rStyle w:val="scayt-misspell"/>
          <w:color w:val="333333"/>
        </w:rPr>
        <w:t>pradinio</w:t>
      </w:r>
      <w:r w:rsidRPr="00816053">
        <w:rPr>
          <w:color w:val="333333"/>
        </w:rPr>
        <w:t xml:space="preserve"> </w:t>
      </w:r>
      <w:r w:rsidRPr="00816053">
        <w:rPr>
          <w:rStyle w:val="scayt-misspell"/>
          <w:color w:val="333333"/>
        </w:rPr>
        <w:t>ugdymo</w:t>
      </w:r>
      <w:r w:rsidRPr="00816053">
        <w:rPr>
          <w:color w:val="333333"/>
        </w:rPr>
        <w:t xml:space="preserve"> </w:t>
      </w:r>
      <w:r w:rsidRPr="00816053">
        <w:rPr>
          <w:rStyle w:val="scayt-misspell"/>
          <w:color w:val="333333"/>
        </w:rPr>
        <w:t>programos</w:t>
      </w:r>
      <w:r w:rsidRPr="00816053">
        <w:rPr>
          <w:color w:val="333333"/>
        </w:rPr>
        <w:t xml:space="preserve"> </w:t>
      </w:r>
      <w:r w:rsidRPr="00816053">
        <w:rPr>
          <w:rStyle w:val="scayt-misspell"/>
          <w:color w:val="333333"/>
        </w:rPr>
        <w:t>pabaigoje</w:t>
      </w:r>
      <w:r w:rsidRPr="00816053">
        <w:rPr>
          <w:color w:val="333333"/>
        </w:rPr>
        <w:t>.</w:t>
      </w:r>
    </w:p>
    <w:p w:rsidR="00AE72C6" w:rsidRPr="00816053" w:rsidRDefault="00AE72C6" w:rsidP="007208F4">
      <w:pPr>
        <w:pStyle w:val="NormalWeb"/>
        <w:jc w:val="center"/>
        <w:rPr>
          <w:rStyle w:val="Strong"/>
          <w:color w:val="333333"/>
        </w:rPr>
      </w:pPr>
    </w:p>
    <w:p w:rsidR="00AE72C6" w:rsidRPr="00816053" w:rsidRDefault="00AE72C6" w:rsidP="007208F4">
      <w:pPr>
        <w:pStyle w:val="NormalWeb"/>
        <w:jc w:val="center"/>
      </w:pPr>
      <w:r w:rsidRPr="00816053">
        <w:rPr>
          <w:rStyle w:val="Strong"/>
          <w:color w:val="333333"/>
        </w:rPr>
        <w:t>VERTINIMO TIKSLAS IR UŽDAVINIAI</w:t>
      </w:r>
    </w:p>
    <w:p w:rsidR="00AE72C6" w:rsidRPr="00816053" w:rsidRDefault="00AE72C6" w:rsidP="007208F4">
      <w:pPr>
        <w:pStyle w:val="NormalWeb"/>
        <w:ind w:left="-180"/>
        <w:rPr>
          <w:color w:val="333333"/>
        </w:rPr>
      </w:pPr>
      <w:r w:rsidRPr="00816053">
        <w:rPr>
          <w:rStyle w:val="Strong"/>
          <w:color w:val="333333"/>
        </w:rPr>
        <w:t xml:space="preserve">  Vertinimo tikslas:</w:t>
      </w:r>
    </w:p>
    <w:p w:rsidR="00AE72C6" w:rsidRPr="00816053" w:rsidRDefault="00AE72C6" w:rsidP="007208F4">
      <w:pPr>
        <w:spacing w:before="100" w:beforeAutospacing="1" w:after="75"/>
        <w:ind w:left="360"/>
        <w:jc w:val="both"/>
        <w:rPr>
          <w:color w:val="333333"/>
        </w:rPr>
      </w:pPr>
      <w:r w:rsidRPr="00816053">
        <w:rPr>
          <w:color w:val="333333"/>
        </w:rPr>
        <w:t xml:space="preserve">* Padėti mokiniui mokytis ir bręsti kaip asmenybei, pateikiant informaciją apie mokymosi pasiekimus ir pažangą; </w:t>
      </w:r>
    </w:p>
    <w:p w:rsidR="00AE72C6" w:rsidRPr="00816053" w:rsidRDefault="00AE72C6" w:rsidP="007208F4">
      <w:pPr>
        <w:spacing w:before="100" w:beforeAutospacing="1" w:after="75"/>
        <w:jc w:val="both"/>
        <w:rPr>
          <w:color w:val="333333"/>
        </w:rPr>
      </w:pPr>
      <w:r w:rsidRPr="00816053">
        <w:rPr>
          <w:rStyle w:val="Strong"/>
          <w:color w:val="333333"/>
        </w:rPr>
        <w:t>Vertinimo uždaviniai:</w:t>
      </w:r>
    </w:p>
    <w:p w:rsidR="00AE72C6" w:rsidRPr="00816053" w:rsidRDefault="00AE72C6" w:rsidP="00BC766F">
      <w:pPr>
        <w:spacing w:before="100" w:beforeAutospacing="1" w:after="75"/>
        <w:ind w:left="360"/>
        <w:jc w:val="both"/>
        <w:rPr>
          <w:color w:val="333333"/>
        </w:rPr>
      </w:pPr>
      <w:r w:rsidRPr="00816053">
        <w:rPr>
          <w:color w:val="333333"/>
        </w:rPr>
        <w:t xml:space="preserve">* Padėti mokiniui pažinti save, suprasti savo stipriąsias ir silpnąsias puses, įsivertinti  ir kelti mokymosi tikslus. </w:t>
      </w:r>
    </w:p>
    <w:p w:rsidR="00AE72C6" w:rsidRPr="00816053" w:rsidRDefault="00AE72C6" w:rsidP="00BC766F">
      <w:pPr>
        <w:spacing w:before="100" w:beforeAutospacing="1" w:after="75"/>
        <w:ind w:left="360"/>
        <w:jc w:val="both"/>
        <w:rPr>
          <w:color w:val="333333"/>
        </w:rPr>
      </w:pPr>
      <w:r w:rsidRPr="00816053">
        <w:rPr>
          <w:color w:val="333333"/>
        </w:rPr>
        <w:t xml:space="preserve">* Padėti mokytojui įžvelgti mokinio mokymosi galimybes, nustatyti problemas ir spragas, diferencijuoti ir individualizuoti mokymą bei vertinimą. </w:t>
      </w:r>
    </w:p>
    <w:p w:rsidR="00AE72C6" w:rsidRPr="00816053" w:rsidRDefault="00AE72C6" w:rsidP="00BC766F">
      <w:pPr>
        <w:spacing w:before="100" w:beforeAutospacing="1" w:after="75"/>
        <w:ind w:left="360"/>
        <w:jc w:val="both"/>
        <w:rPr>
          <w:color w:val="333333"/>
        </w:rPr>
      </w:pPr>
      <w:r w:rsidRPr="00816053">
        <w:rPr>
          <w:color w:val="333333"/>
        </w:rPr>
        <w:t xml:space="preserve">* Suteikti tėvams (globėjams) informaciją apie vaiko mokymąsi; gerinti ryšius tarp vaiko, tėvų ir mokyklos. </w:t>
      </w:r>
    </w:p>
    <w:p w:rsidR="00AE72C6" w:rsidRPr="00816053" w:rsidRDefault="00AE72C6" w:rsidP="00BC766F">
      <w:pPr>
        <w:spacing w:before="100" w:beforeAutospacing="1" w:after="75"/>
        <w:ind w:left="360"/>
        <w:jc w:val="both"/>
        <w:rPr>
          <w:color w:val="333333"/>
        </w:rPr>
      </w:pPr>
      <w:r w:rsidRPr="00816053">
        <w:rPr>
          <w:color w:val="333333"/>
        </w:rPr>
        <w:t xml:space="preserve">* Nustatyti mokyklai savo darbo kokybę, planuoti ugdymą, suteikti pagalbą pagal mokinių poreikius.   </w:t>
      </w:r>
    </w:p>
    <w:p w:rsidR="00AE72C6" w:rsidRPr="00816053" w:rsidRDefault="00AE72C6" w:rsidP="007208F4">
      <w:pPr>
        <w:pStyle w:val="NormalWeb"/>
        <w:jc w:val="center"/>
        <w:rPr>
          <w:rStyle w:val="Strong"/>
          <w:color w:val="333333"/>
        </w:rPr>
      </w:pPr>
    </w:p>
    <w:p w:rsidR="00AE72C6" w:rsidRPr="00816053" w:rsidRDefault="00AE72C6" w:rsidP="007208F4">
      <w:pPr>
        <w:pStyle w:val="NormalWeb"/>
        <w:jc w:val="center"/>
        <w:rPr>
          <w:color w:val="333333"/>
        </w:rPr>
      </w:pPr>
      <w:r w:rsidRPr="00816053">
        <w:rPr>
          <w:rStyle w:val="Strong"/>
          <w:color w:val="333333"/>
        </w:rPr>
        <w:t>VERTINIMO PLANAVIMAS</w:t>
      </w:r>
    </w:p>
    <w:p w:rsidR="00AE72C6" w:rsidRPr="00816053" w:rsidRDefault="00AE72C6" w:rsidP="007208F4">
      <w:pPr>
        <w:spacing w:before="100" w:beforeAutospacing="1" w:after="75"/>
        <w:ind w:left="360"/>
        <w:jc w:val="both"/>
        <w:rPr>
          <w:color w:val="333333"/>
        </w:rPr>
      </w:pPr>
      <w:r w:rsidRPr="00816053">
        <w:rPr>
          <w:color w:val="333333"/>
        </w:rPr>
        <w:t xml:space="preserve">* Savaitės ar kasdieniuose planuose mokytojos planuoja vertinimą: numato ką, kaip ir kada vertins. </w:t>
      </w:r>
    </w:p>
    <w:p w:rsidR="00AE72C6" w:rsidRPr="00816053" w:rsidRDefault="00AE72C6" w:rsidP="007208F4">
      <w:pPr>
        <w:spacing w:before="100" w:beforeAutospacing="1" w:after="75"/>
        <w:ind w:left="360"/>
        <w:jc w:val="both"/>
        <w:rPr>
          <w:color w:val="333333"/>
        </w:rPr>
      </w:pPr>
      <w:r w:rsidRPr="00816053">
        <w:rPr>
          <w:color w:val="333333"/>
        </w:rPr>
        <w:t xml:space="preserve">* Vertinimo rezultatus panaudoja mokymo/si proceso tobulinimui, daromos mokinių pažangos stiprinimui, mokymosi motyvacijos palaikymui, mokymosi spragų šalinimui, bendradarbiavimo galimybių kūrimui, mokymosi pasiekimų patvirtinimui. </w:t>
      </w:r>
    </w:p>
    <w:p w:rsidR="00AE72C6" w:rsidRPr="00816053" w:rsidRDefault="00AE72C6" w:rsidP="007208F4">
      <w:pPr>
        <w:spacing w:before="100" w:beforeAutospacing="1" w:after="75"/>
        <w:ind w:left="360"/>
        <w:jc w:val="both"/>
        <w:rPr>
          <w:color w:val="333333"/>
        </w:rPr>
      </w:pPr>
      <w:r w:rsidRPr="00816053">
        <w:rPr>
          <w:color w:val="333333"/>
        </w:rPr>
        <w:t xml:space="preserve">* Su mokymosi pasiekimų ir pažangos vertinimo laikotarpiais, būdais, kriterijais supažindinami mokiniai, tėvai (globėjai) ugdomojo proceso pradžioje. </w:t>
      </w:r>
    </w:p>
    <w:p w:rsidR="00AE72C6" w:rsidRPr="00816053" w:rsidRDefault="00AE72C6" w:rsidP="007208F4">
      <w:pPr>
        <w:pStyle w:val="NormalWeb"/>
        <w:ind w:left="-180"/>
        <w:rPr>
          <w:color w:val="333333"/>
        </w:rPr>
      </w:pPr>
      <w:r w:rsidRPr="00816053">
        <w:rPr>
          <w:color w:val="333333"/>
        </w:rPr>
        <w:t> </w:t>
      </w:r>
    </w:p>
    <w:p w:rsidR="00AE72C6" w:rsidRPr="00816053" w:rsidRDefault="00AE72C6" w:rsidP="007208F4">
      <w:pPr>
        <w:pStyle w:val="NormalWeb"/>
        <w:ind w:left="-180"/>
        <w:jc w:val="center"/>
        <w:rPr>
          <w:color w:val="333333"/>
        </w:rPr>
      </w:pPr>
      <w:r w:rsidRPr="00816053">
        <w:rPr>
          <w:rStyle w:val="Strong"/>
          <w:color w:val="333333"/>
        </w:rPr>
        <w:t>VERTINIMAS MOKANT, INFORMACIJOS RINKIMAS, FIKSAVIMAS BEI JO PASKIRTIS, ĮSIVERTINIMAS, INFORMAVIMAS</w:t>
      </w:r>
    </w:p>
    <w:p w:rsidR="00AE72C6" w:rsidRPr="00816053" w:rsidRDefault="00AE72C6" w:rsidP="007208F4">
      <w:pPr>
        <w:spacing w:before="100" w:beforeAutospacing="1" w:after="75"/>
        <w:ind w:left="360"/>
        <w:jc w:val="both"/>
        <w:rPr>
          <w:color w:val="333333"/>
        </w:rPr>
      </w:pPr>
      <w:r w:rsidRPr="00816053">
        <w:rPr>
          <w:color w:val="333333"/>
        </w:rPr>
        <w:t xml:space="preserve">* Vertinant mokymosi procese naudojamas diagnostinis, formuojamasis bei apibendrinamasis  vertinimas. </w:t>
      </w:r>
    </w:p>
    <w:p w:rsidR="00AE72C6" w:rsidRPr="00816053" w:rsidRDefault="00AE72C6" w:rsidP="007208F4">
      <w:pPr>
        <w:spacing w:before="100" w:beforeAutospacing="1" w:after="75"/>
        <w:ind w:left="360"/>
        <w:jc w:val="both"/>
        <w:rPr>
          <w:color w:val="333333"/>
        </w:rPr>
      </w:pPr>
      <w:r w:rsidRPr="00816053">
        <w:rPr>
          <w:color w:val="333333"/>
        </w:rPr>
        <w:t xml:space="preserve">* Informacija apie mokymo(si) rezultatus( kontrolinių darbų, testų ir kitų užduočių atlikimo) mokiniams ir tėvams (globėjams) teikiama trumpais komentarais, lygiai nenurodomi. </w:t>
      </w:r>
    </w:p>
    <w:p w:rsidR="00AE72C6" w:rsidRPr="00816053" w:rsidRDefault="00AE72C6" w:rsidP="007208F4">
      <w:pPr>
        <w:jc w:val="both"/>
        <w:rPr>
          <w:color w:val="333333"/>
        </w:rPr>
      </w:pPr>
      <w:r w:rsidRPr="00816053">
        <w:rPr>
          <w:color w:val="333333"/>
        </w:rPr>
        <w:t xml:space="preserve">           Pusmečio mokinių pasiekimai įrašomi elektroniniame dienyne. Mokinių mokymosi     pasiekimų apskaitos suvestinės atitinkamose skiltyse įrašomas ugdymo dalykų apibendrintas mokinio pasiekimų lygis (patenkinamas, pagrindinis, aukštesnysis). Mokiniui nepasiekus patenkinamo pasiekimų lygio, įrašoma ,,nepatenkinamas“. </w:t>
      </w:r>
      <w:r w:rsidRPr="00816053">
        <w:t xml:space="preserve">    </w:t>
      </w:r>
    </w:p>
    <w:p w:rsidR="00AE72C6" w:rsidRPr="00816053" w:rsidRDefault="00AE72C6" w:rsidP="007208F4">
      <w:pPr>
        <w:jc w:val="both"/>
      </w:pPr>
      <w:r w:rsidRPr="00816053">
        <w:t xml:space="preserve"> </w:t>
      </w:r>
      <w:r w:rsidRPr="00816053">
        <w:rPr>
          <w:color w:val="333333"/>
        </w:rPr>
        <w:t xml:space="preserve">* </w:t>
      </w:r>
      <w:r w:rsidRPr="00816053">
        <w:t xml:space="preserve">Apibendrinamasis mokinių pažangos ir pasiekimų lygmuo pusmečio pabaigoje nustatomas, remiantis kiekvieno mėnesio diagnostiniu vertinimu pagal daromą mokinio pažangą: </w:t>
      </w:r>
    </w:p>
    <w:p w:rsidR="00AE72C6" w:rsidRPr="00816053" w:rsidRDefault="00AE72C6" w:rsidP="007208F4">
      <w:pPr>
        <w:jc w:val="both"/>
      </w:pPr>
      <w:r w:rsidRPr="00816053">
        <w:t xml:space="preserve"> -  jeigu mokinio daroma pažanga ir pasiekimai diagnostiniame vertinime fiksuojami kylančia tvarka, jis vertinamas aukštesniu lygmeniu;</w:t>
      </w:r>
    </w:p>
    <w:p w:rsidR="00AE72C6" w:rsidRPr="00816053" w:rsidRDefault="00AE72C6" w:rsidP="007208F4">
      <w:pPr>
        <w:jc w:val="both"/>
      </w:pPr>
      <w:r w:rsidRPr="00816053">
        <w:t xml:space="preserve"> -  jeigu mokinio daroma pažanga ir pasiekimai diagnostiniame vertinime fiksuojami žemėjančia tvarka, jis vertinamas žemesniu lygmeniu;</w:t>
      </w:r>
    </w:p>
    <w:p w:rsidR="00AE72C6" w:rsidRPr="00816053" w:rsidRDefault="00AE72C6" w:rsidP="007208F4">
      <w:pPr>
        <w:jc w:val="both"/>
      </w:pPr>
      <w:r w:rsidRPr="00816053">
        <w:t xml:space="preserve"> -  jeigu mokinio daroma pažanga ir pasiekimai diagnostiniame vertinime fiksuojami kintančia tvarka, atsižvelgiame į dominuojantį lygmenį.</w:t>
      </w:r>
    </w:p>
    <w:p w:rsidR="00AE72C6" w:rsidRPr="00816053" w:rsidRDefault="00AE72C6" w:rsidP="007208F4">
      <w:pPr>
        <w:jc w:val="both"/>
        <w:rPr>
          <w:color w:val="000000"/>
        </w:rPr>
      </w:pPr>
      <w:r w:rsidRPr="00816053">
        <w:rPr>
          <w:color w:val="333333"/>
        </w:rPr>
        <w:t xml:space="preserve"> *</w:t>
      </w:r>
      <w:r w:rsidRPr="00816053">
        <w:t xml:space="preserve"> Vertinant mokinio pažangą ir pasiekimus mokslo metų pabaigoje,  atsižvelgiama į II pusmečio rezultatus. Aukštesnysis lygmuo – turi būti ne mažiau kaip septyni aukštesniojo lygmens įvertinimai. Pagrindinis lygmuo – aukštesnysis ir pagrindinis lygmenys, ne daugiau kaip vienas – patenkinamojo lygmens įvertinimas. Patenkinamas lygmuo – jei daugiau nei penki patenkinamojo lygmens įvertinimai. Padėkos raštai skiriami mokiniams, kurių galutinio vertinimo lentelėje iš aštuonių vertinamų dalykų, ne mažiau kaip septyni įvertinti aukštesniuoju lygmeniu, vienas – pagrindiniu lygmeniu.  </w:t>
      </w:r>
    </w:p>
    <w:p w:rsidR="00AE72C6" w:rsidRPr="00816053" w:rsidRDefault="00AE72C6" w:rsidP="007208F4">
      <w:pPr>
        <w:jc w:val="both"/>
        <w:rPr>
          <w:color w:val="000000"/>
        </w:rPr>
      </w:pPr>
      <w:r w:rsidRPr="00816053">
        <w:t xml:space="preserve"> </w:t>
      </w:r>
      <w:r w:rsidRPr="00816053">
        <w:rPr>
          <w:color w:val="333333"/>
        </w:rPr>
        <w:t xml:space="preserve">* Dorinio ugdymo pasiekimai įrašomi atitinkamose dienyno skiltyse, nurodoma padaryta arba nepadaryta pažanga :,,p.p.“ arba ,,n.p.“. </w:t>
      </w:r>
    </w:p>
    <w:p w:rsidR="00AE72C6" w:rsidRPr="00816053" w:rsidRDefault="00AE72C6" w:rsidP="007208F4">
      <w:pPr>
        <w:jc w:val="both"/>
        <w:rPr>
          <w:color w:val="000000"/>
        </w:rPr>
      </w:pPr>
      <w:r w:rsidRPr="00816053">
        <w:rPr>
          <w:color w:val="333333"/>
        </w:rPr>
        <w:t xml:space="preserve">* Specialiųjų ugdymosi poreikių turinčių mokinių, ugdomų pagal individualizuotą programą ir nesiekiančių įgyti pradinio ugdymo išsilavinimo, bei specialiosios medicininės fizinio pajėgumo grupės mokinių padaryta arba nepadaryta pažanga fiksuojama atitinkamoje elektroninio dienyno skiltyje, įrašant ,,p.p.“ arba ,,n.p.“. </w:t>
      </w:r>
    </w:p>
    <w:p w:rsidR="00AE72C6" w:rsidRPr="00816053" w:rsidRDefault="00AE72C6" w:rsidP="007208F4">
      <w:pPr>
        <w:jc w:val="both"/>
        <w:rPr>
          <w:color w:val="000000"/>
        </w:rPr>
      </w:pPr>
      <w:r w:rsidRPr="00816053">
        <w:rPr>
          <w:color w:val="333333"/>
        </w:rPr>
        <w:t xml:space="preserve">* Baigus pradinio ugdymo programą rengiamas pradinio ugdymo programos baigimo pasiekimų ir pažangos vertinimo aprašas, jis perduodamas mokyklai, kurioje mokinys mokysis pagal pagrindinio ugdymo programą. </w:t>
      </w:r>
    </w:p>
    <w:p w:rsidR="00AE72C6" w:rsidRPr="00816053" w:rsidRDefault="00AE72C6" w:rsidP="007208F4">
      <w:pPr>
        <w:jc w:val="both"/>
      </w:pPr>
      <w:r w:rsidRPr="00816053">
        <w:t>* Vertinama tai, kas buvo numatyta pasiekti ugdymo procese (žinios ir supratimas, bendrieji ar dalyko gebėjimai, vertybinės nuostatos ir elgesys).</w:t>
      </w:r>
    </w:p>
    <w:p w:rsidR="00AE72C6" w:rsidRPr="00816053" w:rsidRDefault="00AE72C6" w:rsidP="007208F4">
      <w:pPr>
        <w:jc w:val="both"/>
        <w:rPr>
          <w:color w:val="000000"/>
        </w:rPr>
      </w:pPr>
    </w:p>
    <w:p w:rsidR="00AE72C6" w:rsidRPr="00816053" w:rsidRDefault="00AE72C6" w:rsidP="007208F4">
      <w:pPr>
        <w:pStyle w:val="NormalWeb"/>
        <w:ind w:left="-181"/>
        <w:rPr>
          <w:color w:val="333333"/>
        </w:rPr>
      </w:pPr>
      <w:r w:rsidRPr="00816053">
        <w:rPr>
          <w:rStyle w:val="Strong"/>
          <w:color w:val="333333"/>
        </w:rPr>
        <w:t>Informacijos rinkimas:</w:t>
      </w:r>
    </w:p>
    <w:p w:rsidR="00AE72C6" w:rsidRPr="00816053" w:rsidRDefault="00AE72C6" w:rsidP="007208F4">
      <w:pPr>
        <w:pStyle w:val="NormalWeb"/>
        <w:ind w:left="360"/>
      </w:pPr>
      <w:r w:rsidRPr="00816053">
        <w:t>* Informacija renkama neformaliai: stebint, analizuojant, komentuojant, aptariant, mokinių mokymąsi, skatinant įsivertinimą ir kitais mokytojo pasirinktais būdais.</w:t>
      </w:r>
    </w:p>
    <w:p w:rsidR="00AE72C6" w:rsidRPr="00816053" w:rsidRDefault="00AE72C6" w:rsidP="007208F4">
      <w:pPr>
        <w:pStyle w:val="NormalWeb"/>
        <w:ind w:left="360"/>
        <w:rPr>
          <w:color w:val="333333"/>
        </w:rPr>
      </w:pPr>
      <w:r w:rsidRPr="00816053">
        <w:rPr>
          <w:color w:val="333333"/>
        </w:rPr>
        <w:t xml:space="preserve">* Formaliai:  analizuojant namų užduočių, kontrolinių darbų, testų rezultatus, stebėjimų medžiagą ir kt. </w:t>
      </w:r>
    </w:p>
    <w:p w:rsidR="00AE72C6" w:rsidRPr="00816053" w:rsidRDefault="00AE72C6" w:rsidP="007208F4">
      <w:pPr>
        <w:pStyle w:val="NormalWeb"/>
        <w:rPr>
          <w:color w:val="333333"/>
        </w:rPr>
      </w:pPr>
      <w:r w:rsidRPr="00816053">
        <w:rPr>
          <w:rStyle w:val="Strong"/>
          <w:color w:val="333333"/>
        </w:rPr>
        <w:t>Pasiekimų vertinimo fiksavimas:</w:t>
      </w:r>
    </w:p>
    <w:p w:rsidR="00AE72C6" w:rsidRPr="00816053" w:rsidRDefault="00AE72C6" w:rsidP="007208F4">
      <w:pPr>
        <w:pStyle w:val="NormalWeb"/>
        <w:rPr>
          <w:color w:val="333333"/>
        </w:rPr>
      </w:pPr>
      <w:r w:rsidRPr="00816053">
        <w:rPr>
          <w:color w:val="333333"/>
        </w:rPr>
        <w:t xml:space="preserve">       * Vertinimas fiksuojamas elektroniniuose dienynuose, mokinių darbuose, sąsiuviniuose, dalykų suvestinių lentelėse. </w:t>
      </w:r>
    </w:p>
    <w:p w:rsidR="00AE72C6" w:rsidRPr="00816053" w:rsidRDefault="00AE72C6" w:rsidP="007208F4">
      <w:pPr>
        <w:pStyle w:val="Heading1"/>
        <w:jc w:val="both"/>
        <w:rPr>
          <w:rFonts w:ascii="Times New Roman" w:hAnsi="Times New Roman" w:cs="Times New Roman"/>
          <w:sz w:val="24"/>
          <w:szCs w:val="24"/>
        </w:rPr>
      </w:pPr>
      <w:r w:rsidRPr="00816053">
        <w:rPr>
          <w:rFonts w:ascii="Times New Roman" w:hAnsi="Times New Roman" w:cs="Times New Roman"/>
          <w:sz w:val="24"/>
          <w:szCs w:val="24"/>
        </w:rPr>
        <w:t>Mokinio pažangos fiksavimo  paskirtis:</w:t>
      </w:r>
    </w:p>
    <w:p w:rsidR="00AE72C6" w:rsidRPr="00816053" w:rsidRDefault="00AE72C6" w:rsidP="007208F4">
      <w:pPr>
        <w:pStyle w:val="Heading2"/>
        <w:jc w:val="both"/>
        <w:rPr>
          <w:rFonts w:ascii="Times New Roman" w:hAnsi="Times New Roman" w:cs="Times New Roman"/>
          <w:b w:val="0"/>
          <w:sz w:val="24"/>
          <w:szCs w:val="24"/>
        </w:rPr>
      </w:pPr>
      <w:r w:rsidRPr="00816053">
        <w:rPr>
          <w:rFonts w:ascii="Times New Roman" w:hAnsi="Times New Roman" w:cs="Times New Roman"/>
          <w:b w:val="0"/>
          <w:sz w:val="24"/>
          <w:szCs w:val="24"/>
        </w:rPr>
        <w:t xml:space="preserve">        * Sukaupti mokinio pažangą rodantys darbai leidžia mokytojams, moksleiviams ir jų tėvams (globėjams) palyginti dabartinius mokinio ugdymo(si) rezultatus su ankstesniais, fiksuoti, ar vaikas daro pažangą ir ją įvertinti.</w:t>
      </w:r>
    </w:p>
    <w:p w:rsidR="00AE72C6" w:rsidRPr="00816053" w:rsidRDefault="00AE72C6" w:rsidP="007208F4">
      <w:pPr>
        <w:pStyle w:val="Heading2"/>
        <w:jc w:val="both"/>
        <w:rPr>
          <w:rFonts w:ascii="Times New Roman" w:hAnsi="Times New Roman" w:cs="Times New Roman"/>
          <w:b w:val="0"/>
          <w:sz w:val="24"/>
          <w:szCs w:val="24"/>
        </w:rPr>
      </w:pPr>
      <w:r w:rsidRPr="00816053">
        <w:rPr>
          <w:rFonts w:ascii="Times New Roman" w:hAnsi="Times New Roman" w:cs="Times New Roman"/>
          <w:b w:val="0"/>
          <w:sz w:val="24"/>
          <w:szCs w:val="24"/>
        </w:rPr>
        <w:t xml:space="preserve">        * Visi ugdymo(si) proceso dalyviai gali įvertinti vaiko pasiekimus pagal realias jo išgales ir leisti ugdyti savivertę.</w:t>
      </w:r>
    </w:p>
    <w:p w:rsidR="00AE72C6" w:rsidRPr="00816053" w:rsidRDefault="00AE72C6" w:rsidP="007208F4">
      <w:pPr>
        <w:pStyle w:val="Heading2"/>
        <w:jc w:val="both"/>
        <w:rPr>
          <w:rFonts w:ascii="Times New Roman" w:hAnsi="Times New Roman" w:cs="Times New Roman"/>
          <w:b w:val="0"/>
          <w:sz w:val="24"/>
          <w:szCs w:val="24"/>
        </w:rPr>
      </w:pPr>
      <w:r w:rsidRPr="00816053">
        <w:rPr>
          <w:rFonts w:ascii="Times New Roman" w:hAnsi="Times New Roman" w:cs="Times New Roman"/>
          <w:b w:val="0"/>
          <w:sz w:val="24"/>
          <w:szCs w:val="24"/>
        </w:rPr>
        <w:t xml:space="preserve">        * Mokiniui suteikiama galimybė vertinti savo veiklą, pasiekimus ir pastebėjimus.</w:t>
      </w:r>
    </w:p>
    <w:p w:rsidR="00AE72C6" w:rsidRDefault="00AE72C6" w:rsidP="007208F4">
      <w:pPr>
        <w:pStyle w:val="NormalWeb"/>
        <w:rPr>
          <w:color w:val="333333"/>
        </w:rPr>
      </w:pPr>
      <w:r w:rsidRPr="00816053">
        <w:rPr>
          <w:color w:val="333333"/>
        </w:rPr>
        <w:t> </w:t>
      </w:r>
    </w:p>
    <w:p w:rsidR="00AE72C6" w:rsidRDefault="00AE72C6" w:rsidP="007208F4">
      <w:pPr>
        <w:pStyle w:val="NormalWeb"/>
        <w:rPr>
          <w:color w:val="333333"/>
        </w:rPr>
      </w:pPr>
    </w:p>
    <w:p w:rsidR="00AE72C6" w:rsidRPr="00816053" w:rsidRDefault="00AE72C6" w:rsidP="007208F4">
      <w:pPr>
        <w:pStyle w:val="NormalWeb"/>
        <w:rPr>
          <w:color w:val="333333"/>
        </w:rPr>
      </w:pPr>
      <w:r w:rsidRPr="00816053">
        <w:rPr>
          <w:rStyle w:val="Strong"/>
          <w:color w:val="333333"/>
        </w:rPr>
        <w:t>Mokinių savęs vertinimas:</w:t>
      </w:r>
    </w:p>
    <w:p w:rsidR="00AE72C6" w:rsidRPr="00816053" w:rsidRDefault="00AE72C6" w:rsidP="007208F4">
      <w:pPr>
        <w:spacing w:before="100" w:beforeAutospacing="1" w:after="75"/>
        <w:ind w:left="360"/>
        <w:jc w:val="both"/>
        <w:rPr>
          <w:color w:val="333333"/>
        </w:rPr>
      </w:pPr>
      <w:r w:rsidRPr="00816053">
        <w:rPr>
          <w:color w:val="333333"/>
        </w:rPr>
        <w:t xml:space="preserve">* Mokinių savęs įsivertinimu siekiama, ugdyti įsivertinimo gebėjimus: </w:t>
      </w:r>
    </w:p>
    <w:p w:rsidR="00AE72C6" w:rsidRPr="00816053" w:rsidRDefault="00AE72C6" w:rsidP="007208F4">
      <w:pPr>
        <w:tabs>
          <w:tab w:val="left" w:pos="900"/>
          <w:tab w:val="num" w:pos="1440"/>
        </w:tabs>
        <w:spacing w:before="100" w:beforeAutospacing="1" w:after="75"/>
        <w:ind w:left="360"/>
        <w:jc w:val="both"/>
        <w:rPr>
          <w:color w:val="333333"/>
        </w:rPr>
      </w:pPr>
      <w:r w:rsidRPr="00816053">
        <w:rPr>
          <w:color w:val="333333"/>
        </w:rPr>
        <w:t xml:space="preserve">- analizuoti savo mokymosi veiklą ir rezultatus, nustatyti sėkmės ir nesėkmės priežastis; </w:t>
      </w:r>
    </w:p>
    <w:p w:rsidR="00AE72C6" w:rsidRPr="00816053" w:rsidRDefault="00AE72C6" w:rsidP="007208F4">
      <w:pPr>
        <w:tabs>
          <w:tab w:val="left" w:pos="900"/>
          <w:tab w:val="num" w:pos="1440"/>
        </w:tabs>
        <w:spacing w:before="100" w:beforeAutospacing="1" w:after="75"/>
        <w:ind w:left="360"/>
        <w:jc w:val="both"/>
        <w:rPr>
          <w:color w:val="333333"/>
        </w:rPr>
      </w:pPr>
      <w:r w:rsidRPr="00816053">
        <w:rPr>
          <w:color w:val="333333"/>
        </w:rPr>
        <w:t xml:space="preserve">- planuoti mokymąsi – numatyti, ką kitą kartą, atlikdamas panašaus pobūdžio užduotį, mokinys darytų kitaip; </w:t>
      </w:r>
    </w:p>
    <w:p w:rsidR="00AE72C6" w:rsidRPr="00816053" w:rsidRDefault="00AE72C6" w:rsidP="007208F4">
      <w:pPr>
        <w:tabs>
          <w:tab w:val="num" w:pos="360"/>
          <w:tab w:val="left" w:pos="900"/>
        </w:tabs>
        <w:spacing w:before="100" w:beforeAutospacing="1" w:after="75"/>
        <w:ind w:left="360"/>
        <w:jc w:val="both"/>
        <w:rPr>
          <w:color w:val="333333"/>
        </w:rPr>
      </w:pPr>
      <w:r w:rsidRPr="00816053">
        <w:rPr>
          <w:color w:val="333333"/>
        </w:rPr>
        <w:t xml:space="preserve">* Priimti sprendimus - remiantis turima patirtimi, keltis naujus mokymosi uždavinius: </w:t>
      </w:r>
    </w:p>
    <w:p w:rsidR="00AE72C6" w:rsidRPr="00816053" w:rsidRDefault="00AE72C6" w:rsidP="007208F4">
      <w:pPr>
        <w:tabs>
          <w:tab w:val="left" w:pos="900"/>
          <w:tab w:val="num" w:pos="1440"/>
        </w:tabs>
        <w:spacing w:before="100" w:beforeAutospacing="1" w:after="75"/>
        <w:ind w:left="360"/>
        <w:jc w:val="both"/>
        <w:rPr>
          <w:color w:val="333333"/>
        </w:rPr>
      </w:pPr>
      <w:r w:rsidRPr="00816053">
        <w:t>- mokiniai skatinami įsivertinti pokalbių metu.</w:t>
      </w:r>
    </w:p>
    <w:p w:rsidR="00AE72C6" w:rsidRPr="00816053" w:rsidRDefault="00AE72C6" w:rsidP="007208F4">
      <w:pPr>
        <w:tabs>
          <w:tab w:val="left" w:pos="900"/>
        </w:tabs>
        <w:spacing w:before="100" w:beforeAutospacing="1" w:after="75"/>
        <w:ind w:left="360"/>
        <w:jc w:val="both"/>
        <w:rPr>
          <w:rStyle w:val="Strong"/>
          <w:b w:val="0"/>
          <w:bCs w:val="0"/>
        </w:rPr>
      </w:pPr>
    </w:p>
    <w:p w:rsidR="00AE72C6" w:rsidRPr="00816053" w:rsidRDefault="00AE72C6" w:rsidP="007208F4">
      <w:pPr>
        <w:pStyle w:val="NormalWeb"/>
        <w:jc w:val="left"/>
      </w:pPr>
      <w:r w:rsidRPr="00816053">
        <w:rPr>
          <w:rStyle w:val="Strong"/>
          <w:color w:val="333333"/>
        </w:rPr>
        <w:t>Mokinių ir jų tėvų ( globėjų ) informavimas apie mokinių pasiekimus:</w:t>
      </w:r>
    </w:p>
    <w:p w:rsidR="00AE72C6" w:rsidRPr="00816053" w:rsidRDefault="00AE72C6" w:rsidP="007208F4">
      <w:pPr>
        <w:spacing w:before="100" w:beforeAutospacing="1" w:after="75"/>
        <w:ind w:left="360"/>
        <w:jc w:val="both"/>
        <w:rPr>
          <w:color w:val="333333"/>
        </w:rPr>
      </w:pPr>
      <w:r w:rsidRPr="00816053">
        <w:rPr>
          <w:color w:val="333333"/>
        </w:rPr>
        <w:t xml:space="preserve">* Mokiniams informacija apie jų pasiekimus teikiama raštu (ištaisius darbus) ir žodžiu aptariant tai, kas padaryta gerai, ką reikia tobulinti, kad būtų pasiekti uždaviniai pagal sutartus kriterijus. </w:t>
      </w:r>
    </w:p>
    <w:p w:rsidR="00AE72C6" w:rsidRPr="00816053" w:rsidRDefault="00AE72C6" w:rsidP="007208F4">
      <w:pPr>
        <w:spacing w:before="100" w:beforeAutospacing="1" w:after="75"/>
        <w:ind w:left="360"/>
        <w:jc w:val="both"/>
        <w:rPr>
          <w:color w:val="333333"/>
        </w:rPr>
      </w:pPr>
      <w:r w:rsidRPr="00816053">
        <w:rPr>
          <w:color w:val="333333"/>
        </w:rPr>
        <w:t xml:space="preserve">* Tėvams (globėjams) informacija apie mokinio pasiekimus teikiama žodžiu ir raštu: </w:t>
      </w:r>
    </w:p>
    <w:p w:rsidR="00AE72C6" w:rsidRPr="00816053" w:rsidRDefault="00AE72C6" w:rsidP="007208F4">
      <w:pPr>
        <w:pStyle w:val="NormalWeb"/>
        <w:tabs>
          <w:tab w:val="left" w:pos="0"/>
        </w:tabs>
        <w:rPr>
          <w:color w:val="333333"/>
        </w:rPr>
      </w:pPr>
      <w:r w:rsidRPr="00816053">
        <w:rPr>
          <w:color w:val="333333"/>
        </w:rPr>
        <w:t>- įrašais elektroniniame dienyne, mokinių darbuose;</w:t>
      </w:r>
    </w:p>
    <w:p w:rsidR="00AE72C6" w:rsidRPr="00816053" w:rsidRDefault="00AE72C6" w:rsidP="007208F4">
      <w:pPr>
        <w:pStyle w:val="NormalWeb"/>
        <w:tabs>
          <w:tab w:val="left" w:pos="0"/>
        </w:tabs>
        <w:rPr>
          <w:color w:val="333333"/>
        </w:rPr>
      </w:pPr>
      <w:r w:rsidRPr="00816053">
        <w:rPr>
          <w:color w:val="333333"/>
        </w:rPr>
        <w:t xml:space="preserve">- individualių pokalbių metu - individualus pokalbis su tėvais (globėjais) vykdomas visus mokslo metus.   Apibendrinta informacija apie klasės pasiekimus ir pažangą analizuojama, aptariama mokytojų tarybos posėdyje, panaudojama tėvų informavimui, ugdomojo proceso tobulinimui, sprendimų priėmimui.  </w:t>
      </w:r>
    </w:p>
    <w:p w:rsidR="00AE72C6" w:rsidRPr="00816053" w:rsidRDefault="00AE72C6" w:rsidP="007208F4">
      <w:pPr>
        <w:pStyle w:val="NormalWeb"/>
        <w:rPr>
          <w:color w:val="333333"/>
        </w:rPr>
      </w:pPr>
    </w:p>
    <w:p w:rsidR="00AE72C6" w:rsidRPr="00816053" w:rsidRDefault="00AE72C6" w:rsidP="007208F4">
      <w:pPr>
        <w:pStyle w:val="NormalWeb"/>
        <w:rPr>
          <w:color w:val="333333"/>
        </w:rPr>
      </w:pPr>
    </w:p>
    <w:p w:rsidR="00AE72C6" w:rsidRPr="00816053" w:rsidRDefault="00AE72C6" w:rsidP="007208F4">
      <w:pPr>
        <w:pStyle w:val="NormalWeb"/>
        <w:rPr>
          <w:color w:val="333333"/>
        </w:rPr>
      </w:pPr>
    </w:p>
    <w:p w:rsidR="00AE72C6" w:rsidRPr="00816053" w:rsidRDefault="00AE72C6" w:rsidP="007208F4">
      <w:pPr>
        <w:pStyle w:val="NormalWeb"/>
        <w:rPr>
          <w:color w:val="333333"/>
        </w:rPr>
      </w:pPr>
      <w:r w:rsidRPr="00816053">
        <w:rPr>
          <w:color w:val="333333"/>
        </w:rPr>
        <w:t>  Vertinimo aprašą parengė direktoriaus pavaduotoja ugdymui Rima Rutkauskienė.</w:t>
      </w:r>
    </w:p>
    <w:p w:rsidR="00AE72C6" w:rsidRPr="00816053" w:rsidRDefault="00AE72C6" w:rsidP="007208F4">
      <w:pPr>
        <w:pStyle w:val="NormalWeb"/>
        <w:rPr>
          <w:lang w:val="pt-BR"/>
        </w:rPr>
      </w:pPr>
      <w:r w:rsidRPr="00816053">
        <w:rPr>
          <w:color w:val="333333"/>
        </w:rPr>
        <w:t xml:space="preserve">  Pritarta metodinės tarybos posėdyje 2014-09-08, protokolas Nr. 6.</w:t>
      </w:r>
      <w:r w:rsidRPr="00816053">
        <w:rPr>
          <w:color w:val="FFFFFF"/>
          <w:lang w:val="pt-BR"/>
        </w:rPr>
        <w:t>2012-08-29 , protokolo Nr.1.</w:t>
      </w:r>
    </w:p>
    <w:p w:rsidR="00AE72C6" w:rsidRDefault="00AE72C6" w:rsidP="007208F4">
      <w:pPr>
        <w:pStyle w:val="NormalWeb"/>
        <w:rPr>
          <w:color w:val="333333"/>
        </w:rPr>
      </w:pPr>
      <w:r>
        <w:rPr>
          <w:color w:val="333333"/>
        </w:rPr>
        <w:t> </w:t>
      </w:r>
    </w:p>
    <w:p w:rsidR="00AE72C6" w:rsidRDefault="00AE72C6" w:rsidP="007208F4">
      <w:pPr>
        <w:pStyle w:val="NormalWeb"/>
        <w:rPr>
          <w:color w:val="333333"/>
        </w:rPr>
      </w:pPr>
      <w:r>
        <w:rPr>
          <w:color w:val="333333"/>
        </w:rPr>
        <w:t> </w:t>
      </w:r>
    </w:p>
    <w:p w:rsidR="00AE72C6" w:rsidRDefault="00AE72C6" w:rsidP="00311FCE">
      <w:pPr>
        <w:pStyle w:val="NormalWeb"/>
        <w:rPr>
          <w:color w:val="333333"/>
        </w:rPr>
      </w:pPr>
      <w:r>
        <w:rPr>
          <w:color w:val="333333"/>
        </w:rPr>
        <w:t> </w:t>
      </w:r>
    </w:p>
    <w:p w:rsidR="00AE72C6" w:rsidRDefault="00AE72C6" w:rsidP="00311FCE">
      <w:pPr>
        <w:pStyle w:val="NormalWeb"/>
        <w:rPr>
          <w:color w:val="333333"/>
        </w:rPr>
      </w:pPr>
      <w:r>
        <w:rPr>
          <w:color w:val="333333"/>
        </w:rPr>
        <w:t> </w:t>
      </w:r>
    </w:p>
    <w:p w:rsidR="00AE72C6" w:rsidRPr="00F51D9D" w:rsidRDefault="00AE72C6" w:rsidP="00F51D9D">
      <w:pPr>
        <w:pStyle w:val="NormalWeb"/>
        <w:rPr>
          <w:color w:val="333333"/>
        </w:rPr>
      </w:pPr>
      <w:r>
        <w:rPr>
          <w:color w:val="333333"/>
        </w:rPr>
        <w:t> </w:t>
      </w:r>
    </w:p>
    <w:sectPr w:rsidR="00AE72C6" w:rsidRPr="00F51D9D" w:rsidSect="00BC766F">
      <w:headerReference w:type="even" r:id="rId7"/>
      <w:headerReference w:type="default" r:id="rId8"/>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2C6" w:rsidRDefault="00AE72C6">
      <w:r>
        <w:separator/>
      </w:r>
    </w:p>
  </w:endnote>
  <w:endnote w:type="continuationSeparator" w:id="0">
    <w:p w:rsidR="00AE72C6" w:rsidRDefault="00AE72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2C6" w:rsidRDefault="00AE72C6">
      <w:r>
        <w:separator/>
      </w:r>
    </w:p>
  </w:footnote>
  <w:footnote w:type="continuationSeparator" w:id="0">
    <w:p w:rsidR="00AE72C6" w:rsidRDefault="00AE72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C6" w:rsidRDefault="00AE72C6" w:rsidP="00277E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72C6" w:rsidRDefault="00AE72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C6" w:rsidRDefault="00AE72C6" w:rsidP="00277E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E72C6" w:rsidRDefault="00AE72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A3173"/>
    <w:multiLevelType w:val="multilevel"/>
    <w:tmpl w:val="B052B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1FCE"/>
    <w:rsid w:val="00001D06"/>
    <w:rsid w:val="001C2A91"/>
    <w:rsid w:val="00277E2B"/>
    <w:rsid w:val="00311FCE"/>
    <w:rsid w:val="0049560E"/>
    <w:rsid w:val="00522A56"/>
    <w:rsid w:val="00681E5E"/>
    <w:rsid w:val="007208F4"/>
    <w:rsid w:val="007652E6"/>
    <w:rsid w:val="00816053"/>
    <w:rsid w:val="008434E7"/>
    <w:rsid w:val="00AE72C6"/>
    <w:rsid w:val="00BC766F"/>
    <w:rsid w:val="00E522FE"/>
    <w:rsid w:val="00EF2DDA"/>
    <w:rsid w:val="00F059B7"/>
    <w:rsid w:val="00F51D9D"/>
    <w:rsid w:val="00F922E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FCE"/>
    <w:rPr>
      <w:rFonts w:ascii="Times New Roman" w:eastAsia="Times New Roman" w:hAnsi="Times New Roman"/>
      <w:sz w:val="24"/>
      <w:szCs w:val="24"/>
    </w:rPr>
  </w:style>
  <w:style w:type="paragraph" w:styleId="Heading1">
    <w:name w:val="heading 1"/>
    <w:basedOn w:val="Normal"/>
    <w:link w:val="Heading1Char"/>
    <w:uiPriority w:val="99"/>
    <w:qFormat/>
    <w:rsid w:val="00311FCE"/>
    <w:pPr>
      <w:spacing w:before="100" w:beforeAutospacing="1" w:after="100" w:afterAutospacing="1"/>
      <w:outlineLvl w:val="0"/>
    </w:pPr>
    <w:rPr>
      <w:rFonts w:ascii="Tahoma" w:hAnsi="Tahoma" w:cs="Tahoma"/>
      <w:b/>
      <w:bCs/>
      <w:color w:val="333333"/>
      <w:kern w:val="36"/>
      <w:sz w:val="31"/>
      <w:szCs w:val="31"/>
    </w:rPr>
  </w:style>
  <w:style w:type="paragraph" w:styleId="Heading2">
    <w:name w:val="heading 2"/>
    <w:basedOn w:val="Normal"/>
    <w:link w:val="Heading2Char"/>
    <w:uiPriority w:val="99"/>
    <w:qFormat/>
    <w:rsid w:val="00311FCE"/>
    <w:pPr>
      <w:spacing w:before="100" w:beforeAutospacing="1" w:after="100" w:afterAutospacing="1"/>
      <w:outlineLvl w:val="1"/>
    </w:pPr>
    <w:rPr>
      <w:rFonts w:ascii="Tahoma" w:hAnsi="Tahoma" w:cs="Tahoma"/>
      <w:b/>
      <w:bCs/>
      <w:color w:val="333333"/>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1FCE"/>
    <w:rPr>
      <w:rFonts w:ascii="Tahoma" w:hAnsi="Tahoma" w:cs="Tahoma"/>
      <w:b/>
      <w:bCs/>
      <w:color w:val="333333"/>
      <w:kern w:val="36"/>
      <w:sz w:val="31"/>
      <w:szCs w:val="31"/>
      <w:lang w:val="lt-LT" w:eastAsia="lt-LT"/>
    </w:rPr>
  </w:style>
  <w:style w:type="character" w:customStyle="1" w:styleId="Heading2Char">
    <w:name w:val="Heading 2 Char"/>
    <w:basedOn w:val="DefaultParagraphFont"/>
    <w:link w:val="Heading2"/>
    <w:uiPriority w:val="99"/>
    <w:semiHidden/>
    <w:locked/>
    <w:rsid w:val="00311FCE"/>
    <w:rPr>
      <w:rFonts w:ascii="Tahoma" w:hAnsi="Tahoma" w:cs="Tahoma"/>
      <w:b/>
      <w:bCs/>
      <w:color w:val="333333"/>
      <w:sz w:val="18"/>
      <w:szCs w:val="18"/>
      <w:lang w:val="lt-LT" w:eastAsia="lt-LT"/>
    </w:rPr>
  </w:style>
  <w:style w:type="paragraph" w:styleId="NormalWeb">
    <w:name w:val="Normal (Web)"/>
    <w:basedOn w:val="Normal"/>
    <w:uiPriority w:val="99"/>
    <w:semiHidden/>
    <w:rsid w:val="00311FCE"/>
    <w:pPr>
      <w:spacing w:after="75"/>
      <w:jc w:val="both"/>
    </w:pPr>
  </w:style>
  <w:style w:type="character" w:customStyle="1" w:styleId="scayt-misspell">
    <w:name w:val="scayt-misspell"/>
    <w:basedOn w:val="DefaultParagraphFont"/>
    <w:uiPriority w:val="99"/>
    <w:rsid w:val="00311FCE"/>
    <w:rPr>
      <w:rFonts w:cs="Times New Roman"/>
    </w:rPr>
  </w:style>
  <w:style w:type="character" w:styleId="Strong">
    <w:name w:val="Strong"/>
    <w:basedOn w:val="DefaultParagraphFont"/>
    <w:uiPriority w:val="99"/>
    <w:qFormat/>
    <w:rsid w:val="00311FCE"/>
    <w:rPr>
      <w:rFonts w:cs="Times New Roman"/>
      <w:b/>
      <w:bCs/>
    </w:rPr>
  </w:style>
  <w:style w:type="paragraph" w:styleId="Header">
    <w:name w:val="header"/>
    <w:basedOn w:val="Normal"/>
    <w:link w:val="HeaderChar"/>
    <w:uiPriority w:val="99"/>
    <w:rsid w:val="007208F4"/>
    <w:pPr>
      <w:tabs>
        <w:tab w:val="center" w:pos="4819"/>
        <w:tab w:val="right" w:pos="9638"/>
      </w:tabs>
    </w:pPr>
  </w:style>
  <w:style w:type="character" w:customStyle="1" w:styleId="HeaderChar">
    <w:name w:val="Header Char"/>
    <w:basedOn w:val="DefaultParagraphFont"/>
    <w:link w:val="Header"/>
    <w:uiPriority w:val="99"/>
    <w:semiHidden/>
    <w:rsid w:val="00B414ED"/>
    <w:rPr>
      <w:rFonts w:ascii="Times New Roman" w:eastAsia="Times New Roman" w:hAnsi="Times New Roman"/>
      <w:sz w:val="24"/>
      <w:szCs w:val="24"/>
    </w:rPr>
  </w:style>
  <w:style w:type="character" w:styleId="PageNumber">
    <w:name w:val="page number"/>
    <w:basedOn w:val="DefaultParagraphFont"/>
    <w:uiPriority w:val="99"/>
    <w:rsid w:val="007208F4"/>
    <w:rPr>
      <w:rFonts w:cs="Times New Roman"/>
    </w:rPr>
  </w:style>
</w:styles>
</file>

<file path=word/webSettings.xml><?xml version="1.0" encoding="utf-8"?>
<w:webSettings xmlns:r="http://schemas.openxmlformats.org/officeDocument/2006/relationships" xmlns:w="http://schemas.openxmlformats.org/wordprocessingml/2006/main">
  <w:divs>
    <w:div w:id="2081437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5970</Words>
  <Characters>3403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Atzalyno</dc:creator>
  <cp:keywords/>
  <dc:description/>
  <cp:lastModifiedBy>Zaneta</cp:lastModifiedBy>
  <cp:revision>5</cp:revision>
  <dcterms:created xsi:type="dcterms:W3CDTF">2016-05-17T10:17:00Z</dcterms:created>
  <dcterms:modified xsi:type="dcterms:W3CDTF">2016-05-17T10:23:00Z</dcterms:modified>
</cp:coreProperties>
</file>